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4A31AB" w:rsidTr="00254A09">
        <w:trPr>
          <w:tblCellSpacing w:w="22" w:type="dxa"/>
        </w:trPr>
        <w:tc>
          <w:tcPr>
            <w:tcW w:w="5000" w:type="pct"/>
            <w:hideMark/>
          </w:tcPr>
          <w:p w:rsidR="004A31AB" w:rsidRDefault="004A31AB" w:rsidP="00254A09">
            <w:pPr>
              <w:pStyle w:val="a3"/>
            </w:pPr>
            <w:r>
              <w:t>Додаток 20</w:t>
            </w:r>
            <w:r>
              <w:br/>
              <w:t>до Технічного порядку проведення Національним банком України операцій за стандартними інструментами регулювання ліквідності банківської системи</w:t>
            </w:r>
            <w:r>
              <w:br/>
              <w:t>(пункт 96</w:t>
            </w:r>
            <w:r>
              <w:rPr>
                <w:vertAlign w:val="superscript"/>
              </w:rPr>
              <w:t xml:space="preserve"> 1</w:t>
            </w:r>
            <w:r>
              <w:t xml:space="preserve"> розділу VII)</w:t>
            </w:r>
          </w:p>
        </w:tc>
      </w:tr>
    </w:tbl>
    <w:p w:rsidR="004A31AB" w:rsidRDefault="004A31AB" w:rsidP="00AF0BAA">
      <w:pPr>
        <w:pStyle w:val="a3"/>
        <w:jc w:val="center"/>
      </w:pPr>
    </w:p>
    <w:p w:rsidR="004A31AB" w:rsidRDefault="004A31AB" w:rsidP="00AF0BAA">
      <w:pPr>
        <w:pStyle w:val="a3"/>
        <w:jc w:val="center"/>
      </w:pPr>
    </w:p>
    <w:p w:rsidR="004A31AB" w:rsidRDefault="004A31AB" w:rsidP="00AF0BAA">
      <w:pPr>
        <w:pStyle w:val="a3"/>
        <w:jc w:val="center"/>
      </w:pPr>
    </w:p>
    <w:p w:rsidR="004A31AB" w:rsidRDefault="004A31AB" w:rsidP="00AF0BAA">
      <w:pPr>
        <w:pStyle w:val="a3"/>
        <w:jc w:val="center"/>
      </w:pPr>
    </w:p>
    <w:p w:rsidR="004A31AB" w:rsidRDefault="004A31AB" w:rsidP="00AF0BAA">
      <w:pPr>
        <w:pStyle w:val="a3"/>
        <w:jc w:val="center"/>
      </w:pPr>
    </w:p>
    <w:p w:rsidR="00AF0BAA" w:rsidRDefault="00AF0BAA" w:rsidP="00AF0BAA">
      <w:pPr>
        <w:pStyle w:val="a3"/>
        <w:jc w:val="center"/>
      </w:pPr>
      <w:r>
        <w:t>ЕЛЕКТРОННЕ ПОВІДОМЛЕННЯ</w:t>
      </w:r>
    </w:p>
    <w:p w:rsidR="004A31AB" w:rsidRDefault="004A31AB" w:rsidP="00AF0BAA">
      <w:pPr>
        <w:pStyle w:val="a3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Голова правління 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(найменування банку)</w:t>
            </w: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Національний банк України</w:t>
            </w:r>
            <w:r>
              <w:br/>
              <w:t>Департамент кредитного аналізу та підтримки ліквідності</w:t>
            </w:r>
          </w:p>
        </w:tc>
      </w:tr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N ____ від ____________ 20__ року</w:t>
            </w: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 </w:t>
            </w:r>
          </w:p>
        </w:tc>
      </w:tr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F0BAA">
            <w:pPr>
              <w:pStyle w:val="a3"/>
              <w:jc w:val="both"/>
            </w:pPr>
            <w:r>
              <w:t>Про зміну процентної ставки у зв'язку зі зміною облікової ставки Національного банку України за довгостроковим кредитом рефінансування</w:t>
            </w: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 </w:t>
            </w:r>
          </w:p>
        </w:tc>
      </w:tr>
    </w:tbl>
    <w:p w:rsidR="00AF0BAA" w:rsidRDefault="00AF0BAA" w:rsidP="00AF0BAA">
      <w:pPr>
        <w:pStyle w:val="a3"/>
        <w:jc w:val="center"/>
        <w:rPr>
          <w:vertAlign w:val="superscript"/>
        </w:rPr>
      </w:pPr>
      <w:r>
        <w:rPr>
          <w:vertAlign w:val="superscript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F0BAA" w:rsidTr="00AF0BAA">
        <w:trPr>
          <w:tblCellSpacing w:w="22" w:type="dxa"/>
          <w:jc w:val="center"/>
        </w:trPr>
        <w:tc>
          <w:tcPr>
            <w:tcW w:w="5000" w:type="pct"/>
            <w:hideMark/>
          </w:tcPr>
          <w:p w:rsidR="00320697" w:rsidRDefault="00AF0BAA" w:rsidP="00320697">
            <w:pPr>
              <w:pStyle w:val="a3"/>
              <w:spacing w:before="0" w:beforeAutospacing="0" w:after="0" w:afterAutospacing="0"/>
              <w:jc w:val="both"/>
            </w:pPr>
            <w:r>
              <w:t>Надаємо згоду на зміну з ______ 20__ року процентної ставки за кредитом рефінансування _______________________________________</w:t>
            </w:r>
            <w:r w:rsidR="00320697">
              <w:t xml:space="preserve">_______ </w:t>
            </w:r>
            <w:r w:rsidR="00320697">
              <w:t>в розмірі _____ % річних у зв'язку</w:t>
            </w:r>
            <w:r w:rsidR="00320697">
              <w:t xml:space="preserve"> </w:t>
            </w:r>
            <w:r w:rsidR="00320697">
              <w:t>зі зміною</w:t>
            </w:r>
          </w:p>
          <w:p w:rsidR="00320697" w:rsidRDefault="00320697" w:rsidP="0032069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</w:t>
            </w:r>
            <w:r w:rsidR="00AF0BAA">
              <w:rPr>
                <w:sz w:val="20"/>
                <w:szCs w:val="20"/>
              </w:rPr>
              <w:t> [індивідуальний ідентифікатор (ID) кредиту]</w:t>
            </w:r>
          </w:p>
          <w:p w:rsidR="00AF0BAA" w:rsidRDefault="00AF0BAA" w:rsidP="00320697">
            <w:pPr>
              <w:pStyle w:val="a3"/>
            </w:pPr>
            <w:r>
              <w:t>облікової ставки Національного банку України.</w:t>
            </w:r>
          </w:p>
          <w:p w:rsidR="00AF0BAA" w:rsidRDefault="00AF0BAA">
            <w:pPr>
              <w:pStyle w:val="a3"/>
              <w:jc w:val="both"/>
            </w:pPr>
            <w:r>
              <w:t>Це повідомлення є невід'ємною частиною генерального кредитного договору N _____ від ____________ 20__ року.</w:t>
            </w:r>
            <w:bookmarkStart w:id="0" w:name="_GoBack"/>
            <w:bookmarkEnd w:id="0"/>
          </w:p>
          <w:p w:rsidR="00AF0BAA" w:rsidRDefault="00AF0BAA">
            <w:pPr>
              <w:pStyle w:val="a3"/>
              <w:jc w:val="both"/>
            </w:pPr>
            <w:r>
              <w:t>Документи, що уповноважують особу(</w:t>
            </w:r>
            <w:proofErr w:type="spellStart"/>
            <w:r>
              <w:t>іб</w:t>
            </w:r>
            <w:proofErr w:type="spellEnd"/>
            <w:r>
              <w:t>) на підписання цього повідомлення, є чинними на цей час.</w:t>
            </w:r>
          </w:p>
          <w:p w:rsidR="00AF0BAA" w:rsidRDefault="00AF0BAA">
            <w:pPr>
              <w:pStyle w:val="a3"/>
              <w:jc w:val="both"/>
            </w:pPr>
            <w:r>
              <w:t> </w:t>
            </w:r>
          </w:p>
        </w:tc>
      </w:tr>
    </w:tbl>
    <w:p w:rsidR="00AF0BAA" w:rsidRDefault="00AF0BAA" w:rsidP="00AF0BAA">
      <w:pPr>
        <w:pStyle w:val="a3"/>
        <w:jc w:val="center"/>
        <w:rPr>
          <w:vertAlign w:val="superscript"/>
        </w:rPr>
      </w:pPr>
      <w:r>
        <w:rPr>
          <w:vertAlign w:val="superscript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3376"/>
        <w:gridCol w:w="3398"/>
      </w:tblGrid>
      <w:tr w:rsidR="00AF0BAA" w:rsidTr="00AF0BAA">
        <w:trPr>
          <w:tblCellSpacing w:w="22" w:type="dxa"/>
          <w:jc w:val="center"/>
        </w:trPr>
        <w:tc>
          <w:tcPr>
            <w:tcW w:w="170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посади / посад уповноваженої</w:t>
            </w:r>
            <w:r>
              <w:rPr>
                <w:sz w:val="20"/>
                <w:szCs w:val="20"/>
              </w:rPr>
              <w:br/>
              <w:t>(них) особи / осіб банку)</w:t>
            </w:r>
          </w:p>
        </w:tc>
        <w:tc>
          <w:tcPr>
            <w:tcW w:w="165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6B5D78" w:rsidRPr="00AF0BAA" w:rsidRDefault="00AF0BAA" w:rsidP="00AF0BAA">
      <w:r>
        <w:rPr>
          <w:vertAlign w:val="superscript"/>
        </w:rPr>
        <w:br w:type="textWrapping" w:clear="all"/>
      </w:r>
    </w:p>
    <w:sectPr w:rsidR="006B5D78" w:rsidRPr="00AF0BAA" w:rsidSect="004A31AB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A"/>
    <w:rsid w:val="001B22C7"/>
    <w:rsid w:val="00320697"/>
    <w:rsid w:val="004A31AB"/>
    <w:rsid w:val="006F5B6A"/>
    <w:rsid w:val="00A64A8E"/>
    <w:rsid w:val="00A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EC8"/>
  <w15:chartTrackingRefBased/>
  <w15:docId w15:val="{7CF11D12-A45F-4AB4-9085-D755D88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446</Characters>
  <Application>Microsoft Office Word</Application>
  <DocSecurity>0</DocSecurity>
  <Lines>3</Lines>
  <Paragraphs>2</Paragraphs>
  <ScaleCrop>false</ScaleCrop>
  <Company>NBU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Світлана Олександрівна</dc:creator>
  <cp:keywords/>
  <dc:description/>
  <cp:lastModifiedBy>Олійник Світлана Олександрівна</cp:lastModifiedBy>
  <cp:revision>4</cp:revision>
  <dcterms:created xsi:type="dcterms:W3CDTF">2022-11-07T07:42:00Z</dcterms:created>
  <dcterms:modified xsi:type="dcterms:W3CDTF">2022-11-07T09:45:00Z</dcterms:modified>
</cp:coreProperties>
</file>