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1430CE">
        <w:rPr>
          <w:b/>
          <w:sz w:val="36"/>
          <w:szCs w:val="36"/>
          <w:lang w:val="ru-RU"/>
        </w:rPr>
        <w:t>7</w:t>
      </w:r>
      <w:r w:rsidR="001430CE">
        <w:rPr>
          <w:b/>
          <w:sz w:val="36"/>
          <w:szCs w:val="36"/>
          <w:lang w:val="en-US"/>
        </w:rPr>
        <w:t>C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>0</w:t>
      </w:r>
      <w:r w:rsidR="00785022">
        <w:rPr>
          <w:lang w:val="ru-RU"/>
        </w:rPr>
        <w:t>2</w:t>
      </w:r>
      <w:r>
        <w:t xml:space="preserve">0, </w:t>
      </w:r>
      <w:r w:rsidR="001430CE">
        <w:rPr>
          <w:lang w:val="en-US"/>
        </w:rPr>
        <w:t>T</w:t>
      </w:r>
      <w:r w:rsidR="00785022">
        <w:rPr>
          <w:lang w:val="ru-RU"/>
        </w:rPr>
        <w:t>020</w:t>
      </w:r>
      <w:r>
        <w:rPr>
          <w:lang w:val="ru-RU"/>
        </w:rPr>
        <w:t xml:space="preserve"> </w:t>
      </w:r>
      <w:r>
        <w:t>до відповідних довідників.</w:t>
      </w:r>
    </w:p>
    <w:p w:rsidR="006529FD" w:rsidRDefault="006529FD" w:rsidP="006529FD">
      <w:pPr>
        <w:spacing w:before="120" w:after="120"/>
      </w:pPr>
      <w:r>
        <w:rPr>
          <w:lang w:val="ru-RU"/>
        </w:rPr>
        <w:t>2</w:t>
      </w:r>
      <w:r>
        <w:t>.</w:t>
      </w:r>
      <w:r w:rsidRPr="00DA538F">
        <w:t xml:space="preserve"> Перевірка </w:t>
      </w:r>
      <w:r w:rsidRPr="00B665A9">
        <w:t xml:space="preserve">на недопустимість від'ємних значень </w:t>
      </w:r>
      <w:r w:rsidR="001430CE">
        <w:t>метрики T</w:t>
      </w:r>
      <w:r w:rsidRPr="00DA538F">
        <w:t>0</w:t>
      </w:r>
      <w:r>
        <w:rPr>
          <w:lang w:val="ru-RU"/>
        </w:rPr>
        <w:t>7</w:t>
      </w:r>
      <w:r w:rsidRPr="00DA538F">
        <w:t>0</w:t>
      </w:r>
      <w:r>
        <w:t>.</w:t>
      </w:r>
    </w:p>
    <w:p w:rsidR="006529FD" w:rsidRPr="004B4323" w:rsidRDefault="006529FD" w:rsidP="006529FD">
      <w:pPr>
        <w:spacing w:before="120" w:after="120"/>
      </w:pPr>
      <w:r>
        <w:rPr>
          <w:lang w:val="ru-RU"/>
        </w:rPr>
        <w:t xml:space="preserve">3. </w:t>
      </w:r>
      <w:r w:rsidRPr="00846830">
        <w:t xml:space="preserve">Контроль на </w:t>
      </w:r>
      <w:r>
        <w:t>допустимість балансових рахунків у файлі</w:t>
      </w:r>
      <w:r w:rsidRPr="00846830">
        <w:t>. Перевірка на</w:t>
      </w:r>
      <w:r>
        <w:t xml:space="preserve"> відповідність балансового рахунку (</w:t>
      </w:r>
      <w:r w:rsidRPr="00B35D1A">
        <w:t>R</w:t>
      </w:r>
      <w:r w:rsidRPr="004467D4">
        <w:t>020)</w:t>
      </w:r>
      <w:r>
        <w:t xml:space="preserve"> визначеному переліку рахунків: </w:t>
      </w:r>
      <w:r w:rsidRPr="00846830">
        <w:t xml:space="preserve"> </w:t>
      </w:r>
      <w:r>
        <w:rPr>
          <w:lang w:val="ru-RU"/>
        </w:rPr>
        <w:t>6201, 6204, 6205, 6206, 6207, 6208, 6209, 6211, 6214, 6215, 6216, 6217, 6218, 6219, 6223, 6224, 6225, 6226, 7706</w:t>
      </w:r>
      <w:r w:rsidRPr="004B4323">
        <w:t>, #.</w:t>
      </w:r>
    </w:p>
    <w:p w:rsidR="001C786A" w:rsidRDefault="006529FD" w:rsidP="009B38F6">
      <w:pPr>
        <w:spacing w:before="120" w:after="120"/>
        <w:jc w:val="both"/>
      </w:pPr>
      <w:r>
        <w:rPr>
          <w:lang w:val="ru-RU"/>
        </w:rPr>
        <w:t>4</w:t>
      </w:r>
      <w:r w:rsidR="00CD32F4">
        <w:t xml:space="preserve">. Контроль на дублюючі записи. Перевірка на </w:t>
      </w:r>
      <w:r w:rsidR="00785022">
        <w:t>відсутність</w:t>
      </w:r>
      <w:r w:rsidR="00CD32F4">
        <w:t xml:space="preserve"> більше одного запису з однаковими значеннями EKP (ID показника), </w:t>
      </w:r>
      <w:r w:rsidR="00CD32F4">
        <w:rPr>
          <w:lang w:val="en-US"/>
        </w:rPr>
        <w:t>R</w:t>
      </w:r>
      <w:r w:rsidR="00CD32F4">
        <w:t>0</w:t>
      </w:r>
      <w:r w:rsidR="00785022">
        <w:t>2</w:t>
      </w:r>
      <w:r w:rsidR="00CD32F4">
        <w:t xml:space="preserve">0 (код </w:t>
      </w:r>
      <w:r w:rsidR="00785022" w:rsidRPr="00785022">
        <w:t>балансового рахунку</w:t>
      </w:r>
      <w:r w:rsidR="00CD32F4">
        <w:t xml:space="preserve">), </w:t>
      </w:r>
      <w:r w:rsidR="001430CE">
        <w:rPr>
          <w:lang w:val="en-US"/>
        </w:rPr>
        <w:t>T</w:t>
      </w:r>
      <w:r w:rsidR="00785022">
        <w:t>020</w:t>
      </w:r>
      <w:r w:rsidR="00CD32F4">
        <w:t xml:space="preserve"> (код </w:t>
      </w:r>
      <w:r w:rsidR="00785022" w:rsidRPr="00785022">
        <w:t>елементу даних за рахунком</w:t>
      </w:r>
      <w:r w:rsidR="00785022">
        <w:t>)</w:t>
      </w:r>
      <w:r w:rsidR="00CD32F4">
        <w:t>.</w:t>
      </w:r>
    </w:p>
    <w:p w:rsidR="006529FD" w:rsidRDefault="006529FD" w:rsidP="009B38F6">
      <w:pPr>
        <w:spacing w:before="120" w:after="120"/>
        <w:jc w:val="both"/>
        <w:rPr>
          <w:lang w:val="ru-RU"/>
        </w:rPr>
      </w:pPr>
    </w:p>
    <w:p w:rsidR="006529FD" w:rsidRDefault="006529FD" w:rsidP="009B38F6">
      <w:pPr>
        <w:spacing w:before="120" w:after="120"/>
        <w:jc w:val="both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6529FD" w:rsidRPr="0018199B" w:rsidRDefault="006529FD" w:rsidP="006529FD">
      <w:pPr>
        <w:spacing w:before="120" w:after="120"/>
        <w:jc w:val="both"/>
      </w:pPr>
      <w:r w:rsidRPr="00CD32F4">
        <w:t>1. Здійснюється перевірка правильності надання значень показників A</w:t>
      </w:r>
      <w:r w:rsidRPr="00301256">
        <w:t>7</w:t>
      </w:r>
      <w:r>
        <w:rPr>
          <w:lang w:val="en-US"/>
        </w:rPr>
        <w:t>C</w:t>
      </w:r>
      <w:r w:rsidRPr="00CD32F4">
        <w:t>001</w:t>
      </w:r>
      <w:r w:rsidRPr="00301256">
        <w:t>-</w:t>
      </w:r>
      <w:r w:rsidRPr="00CD32F4">
        <w:t>A</w:t>
      </w:r>
      <w:r w:rsidRPr="00301256">
        <w:t>7</w:t>
      </w:r>
      <w:r>
        <w:rPr>
          <w:lang w:val="en-US"/>
        </w:rPr>
        <w:t>C</w:t>
      </w:r>
      <w:r>
        <w:t xml:space="preserve">003 </w:t>
      </w:r>
      <w:r w:rsidRPr="00CD32F4">
        <w:t xml:space="preserve">з параметром </w:t>
      </w:r>
      <w:r>
        <w:rPr>
          <w:lang w:val="en-US"/>
        </w:rPr>
        <w:t>T</w:t>
      </w:r>
      <w:r w:rsidRPr="006529FD">
        <w:rPr>
          <w:lang w:val="ru-RU"/>
        </w:rPr>
        <w:t>020</w:t>
      </w:r>
      <w:r w:rsidRPr="00CD32F4">
        <w:t xml:space="preserve">. Параметр </w:t>
      </w:r>
      <w:r>
        <w:rPr>
          <w:lang w:val="en-US"/>
        </w:rPr>
        <w:t>T</w:t>
      </w:r>
      <w:r w:rsidRPr="00274303">
        <w:t xml:space="preserve">020 </w:t>
      </w:r>
      <w:r w:rsidRPr="00CD32F4">
        <w:t>повинен дорівнювати «</w:t>
      </w:r>
      <w:r w:rsidRPr="00274303">
        <w:t>1</w:t>
      </w:r>
      <w:r w:rsidRPr="00CD32F4">
        <w:t>»</w:t>
      </w:r>
      <w:r w:rsidRPr="00274303">
        <w:t xml:space="preserve"> </w:t>
      </w:r>
      <w:r>
        <w:t xml:space="preserve">або </w:t>
      </w:r>
      <w:r w:rsidRPr="00CD32F4">
        <w:t>«</w:t>
      </w:r>
      <w:r w:rsidRPr="00274303">
        <w:t>2</w:t>
      </w:r>
      <w:r w:rsidRPr="00CD32F4">
        <w:t xml:space="preserve">», при недотриманні умови надається повідомлення: "Показник надається </w:t>
      </w:r>
      <w:r w:rsidR="00274303">
        <w:t xml:space="preserve">тільки зі значеннями </w:t>
      </w:r>
      <w:r w:rsidR="00274303">
        <w:rPr>
          <w:lang w:val="en-US"/>
        </w:rPr>
        <w:t>T</w:t>
      </w:r>
      <w:r w:rsidR="00274303" w:rsidRPr="00274303">
        <w:t>020=1</w:t>
      </w:r>
      <w:r>
        <w:t xml:space="preserve"> </w:t>
      </w:r>
      <w:r w:rsidRPr="00CD32F4">
        <w:t>(</w:t>
      </w:r>
      <w:r w:rsidR="00274303">
        <w:t>дебетовий залишок</w:t>
      </w:r>
      <w:r w:rsidRPr="00CD32F4">
        <w:t>)</w:t>
      </w:r>
      <w:r w:rsidR="00274303" w:rsidRPr="00274303">
        <w:t xml:space="preserve"> та </w:t>
      </w:r>
      <w:r w:rsidR="00274303">
        <w:rPr>
          <w:lang w:val="en-US"/>
        </w:rPr>
        <w:t>T</w:t>
      </w:r>
      <w:r w:rsidR="00274303" w:rsidRPr="00274303">
        <w:t>020=2 (</w:t>
      </w:r>
      <w:r w:rsidR="00274303">
        <w:t>кредитовий залишок</w:t>
      </w:r>
      <w:r w:rsidR="00274303" w:rsidRPr="00274303">
        <w:t>).</w:t>
      </w:r>
      <w:r w:rsidRPr="00CD32F4">
        <w:t xml:space="preserve">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 w:rsidR="00274303">
        <w:rPr>
          <w:lang w:val="en-US"/>
        </w:rPr>
        <w:t>T</w:t>
      </w:r>
      <w:r w:rsidR="00274303" w:rsidRPr="00274303">
        <w:t>020</w:t>
      </w:r>
      <w:r w:rsidRPr="00CD32F4">
        <w:t xml:space="preserve">=… </w:t>
      </w:r>
      <w:r w:rsidR="00274303">
        <w:rPr>
          <w:lang w:val="en-US"/>
        </w:rPr>
        <w:t>R</w:t>
      </w:r>
      <w:r w:rsidR="00274303" w:rsidRPr="00274303">
        <w:t>020</w:t>
      </w:r>
      <w:r w:rsidRPr="00CD32F4">
        <w:t>=… ".</w:t>
      </w:r>
    </w:p>
    <w:p w:rsidR="00274303" w:rsidRPr="0018199B" w:rsidRDefault="00274303" w:rsidP="00274303">
      <w:pPr>
        <w:spacing w:before="120" w:after="120"/>
        <w:jc w:val="both"/>
      </w:pPr>
      <w:r>
        <w:t>2</w:t>
      </w:r>
      <w:r w:rsidRPr="00CD32F4">
        <w:t xml:space="preserve">. Здійснюється перевірка правильності надання </w:t>
      </w:r>
      <w:r>
        <w:t>значення показника</w:t>
      </w:r>
      <w:r w:rsidRPr="00CD32F4">
        <w:t xml:space="preserve"> A</w:t>
      </w:r>
      <w:r w:rsidRPr="00301256">
        <w:t>7</w:t>
      </w:r>
      <w:r>
        <w:rPr>
          <w:lang w:val="en-US"/>
        </w:rPr>
        <w:t>C</w:t>
      </w:r>
      <w:r w:rsidRPr="00CD32F4">
        <w:t>00</w:t>
      </w:r>
      <w:r>
        <w:t xml:space="preserve">4 </w:t>
      </w:r>
      <w:r w:rsidRPr="00CD32F4">
        <w:t xml:space="preserve">з параметром </w:t>
      </w:r>
      <w:r>
        <w:rPr>
          <w:lang w:val="en-US"/>
        </w:rPr>
        <w:t>T</w:t>
      </w:r>
      <w:r w:rsidRPr="006529FD">
        <w:rPr>
          <w:lang w:val="ru-RU"/>
        </w:rPr>
        <w:t>020</w:t>
      </w:r>
      <w:r w:rsidRPr="00CD32F4">
        <w:t xml:space="preserve">. Параметр </w:t>
      </w:r>
      <w:r>
        <w:rPr>
          <w:lang w:val="en-US"/>
        </w:rPr>
        <w:t>T</w:t>
      </w:r>
      <w:r w:rsidRPr="00274303">
        <w:t xml:space="preserve">020 </w:t>
      </w:r>
      <w:r w:rsidRPr="00CD32F4">
        <w:t xml:space="preserve">повинен дорівнювати «#», при недотриманні умови надається повідомлення: "Показник надається </w:t>
      </w:r>
      <w:r>
        <w:t xml:space="preserve">тільки зі значеннями </w:t>
      </w:r>
      <w:r>
        <w:rPr>
          <w:lang w:val="en-US"/>
        </w:rPr>
        <w:t>T</w:t>
      </w:r>
      <w:r w:rsidRPr="00274303">
        <w:t>020=</w:t>
      </w:r>
      <w:r w:rsidRPr="00CD32F4">
        <w:t>#</w:t>
      </w:r>
      <w:r w:rsidRPr="00274303">
        <w:t>.</w:t>
      </w:r>
      <w:r w:rsidRPr="00CD32F4">
        <w:t xml:space="preserve"> Для аналізу: </w:t>
      </w:r>
      <w:r>
        <w:rPr>
          <w:lang w:val="en-US"/>
        </w:rPr>
        <w:t>T</w:t>
      </w:r>
      <w:r w:rsidRPr="00274303">
        <w:t>020</w:t>
      </w:r>
      <w:r w:rsidRPr="00CD32F4">
        <w:t xml:space="preserve">=… </w:t>
      </w:r>
      <w:r>
        <w:rPr>
          <w:lang w:val="en-US"/>
        </w:rPr>
        <w:t>R</w:t>
      </w:r>
      <w:r w:rsidRPr="00274303">
        <w:t>020</w:t>
      </w:r>
      <w:r w:rsidRPr="00CD32F4">
        <w:t>=… ".</w:t>
      </w:r>
    </w:p>
    <w:p w:rsidR="00C8451C" w:rsidRPr="0018199B" w:rsidRDefault="00C8451C" w:rsidP="00C8451C">
      <w:pPr>
        <w:spacing w:before="120" w:after="120"/>
        <w:jc w:val="both"/>
      </w:pPr>
      <w:r>
        <w:t>3</w:t>
      </w:r>
      <w:r w:rsidRPr="00CD32F4">
        <w:t xml:space="preserve">. Здійснюється перевірка правильності надання </w:t>
      </w:r>
      <w:r>
        <w:t>значення показника</w:t>
      </w:r>
      <w:r w:rsidRPr="00CD32F4">
        <w:t xml:space="preserve"> A</w:t>
      </w:r>
      <w:r w:rsidRPr="00301256">
        <w:t>7</w:t>
      </w:r>
      <w:r>
        <w:rPr>
          <w:lang w:val="en-US"/>
        </w:rPr>
        <w:t>C</w:t>
      </w:r>
      <w:r w:rsidRPr="00CD32F4">
        <w:t>00</w:t>
      </w:r>
      <w:r w:rsidRPr="00C8451C">
        <w:rPr>
          <w:lang w:val="ru-RU"/>
        </w:rPr>
        <w:t>1</w:t>
      </w:r>
      <w:r>
        <w:t xml:space="preserve"> </w:t>
      </w:r>
      <w:r w:rsidRPr="00CD32F4">
        <w:t xml:space="preserve">з параметром </w:t>
      </w:r>
      <w:r>
        <w:rPr>
          <w:lang w:val="en-US"/>
        </w:rPr>
        <w:t>R</w:t>
      </w:r>
      <w:r w:rsidRPr="006529FD">
        <w:rPr>
          <w:lang w:val="ru-RU"/>
        </w:rPr>
        <w:t>020</w:t>
      </w:r>
      <w:r w:rsidRPr="00CD32F4">
        <w:t xml:space="preserve">. Параметр </w:t>
      </w:r>
      <w:r>
        <w:rPr>
          <w:lang w:val="en-US"/>
        </w:rPr>
        <w:t>R</w:t>
      </w:r>
      <w:r w:rsidRPr="00274303">
        <w:t xml:space="preserve">020 </w:t>
      </w:r>
      <w:r w:rsidRPr="00CD32F4">
        <w:t>повинен дорівнювати «</w:t>
      </w:r>
      <w:r w:rsidRPr="00C8451C">
        <w:rPr>
          <w:lang w:val="ru-RU"/>
        </w:rPr>
        <w:t>7706</w:t>
      </w:r>
      <w:r w:rsidRPr="00CD32F4">
        <w:t xml:space="preserve">», при недотриманні умови надається повідомлення: "Показник надається </w:t>
      </w:r>
      <w:r>
        <w:t xml:space="preserve">тільки зі значеннями </w:t>
      </w:r>
      <w:r>
        <w:rPr>
          <w:lang w:val="en-US"/>
        </w:rPr>
        <w:t>R</w:t>
      </w:r>
      <w:r w:rsidRPr="00274303">
        <w:t>020=</w:t>
      </w:r>
      <w:r w:rsidRPr="00C8451C">
        <w:rPr>
          <w:lang w:val="ru-RU"/>
        </w:rPr>
        <w:t>7706</w:t>
      </w:r>
      <w:r w:rsidRPr="00274303">
        <w:t>.</w:t>
      </w:r>
      <w:r w:rsidRPr="00CD32F4">
        <w:t xml:space="preserve"> Для аналізу: </w:t>
      </w:r>
      <w:r>
        <w:rPr>
          <w:lang w:val="en-US"/>
        </w:rPr>
        <w:t>T</w:t>
      </w:r>
      <w:r w:rsidRPr="00274303">
        <w:t>020</w:t>
      </w:r>
      <w:r w:rsidRPr="00CD32F4">
        <w:t xml:space="preserve">=… </w:t>
      </w:r>
      <w:r>
        <w:rPr>
          <w:lang w:val="en-US"/>
        </w:rPr>
        <w:t>R</w:t>
      </w:r>
      <w:r w:rsidRPr="00274303">
        <w:t>020</w:t>
      </w:r>
      <w:r w:rsidRPr="00CD32F4">
        <w:t>=… ".</w:t>
      </w:r>
    </w:p>
    <w:p w:rsidR="00C8451C" w:rsidRPr="0018199B" w:rsidRDefault="00C8451C" w:rsidP="00C8451C">
      <w:pPr>
        <w:spacing w:before="120" w:after="120"/>
        <w:jc w:val="both"/>
      </w:pPr>
      <w:r w:rsidRPr="00C8451C">
        <w:rPr>
          <w:lang w:val="ru-RU"/>
        </w:rPr>
        <w:t>4</w:t>
      </w:r>
      <w:r w:rsidRPr="00CD32F4">
        <w:t>. Здійснюється перевірка правильності надання значень показників A</w:t>
      </w:r>
      <w:r w:rsidRPr="00301256">
        <w:t>7</w:t>
      </w:r>
      <w:r>
        <w:rPr>
          <w:lang w:val="en-US"/>
        </w:rPr>
        <w:t>C</w:t>
      </w:r>
      <w:r w:rsidRPr="00CD32F4">
        <w:t>00</w:t>
      </w:r>
      <w:r w:rsidRPr="00C8451C">
        <w:rPr>
          <w:lang w:val="ru-RU"/>
        </w:rPr>
        <w:t>2</w:t>
      </w:r>
      <w:r w:rsidRPr="00301256">
        <w:t>-</w:t>
      </w:r>
      <w:r w:rsidRPr="00CD32F4">
        <w:t>A</w:t>
      </w:r>
      <w:r w:rsidRPr="00301256">
        <w:t>7</w:t>
      </w:r>
      <w:r>
        <w:rPr>
          <w:lang w:val="en-US"/>
        </w:rPr>
        <w:t>C</w:t>
      </w:r>
      <w:r>
        <w:t xml:space="preserve">003 </w:t>
      </w:r>
      <w:r w:rsidRPr="00CD32F4">
        <w:t xml:space="preserve">з параметром </w:t>
      </w:r>
      <w:r>
        <w:rPr>
          <w:lang w:val="en-US"/>
        </w:rPr>
        <w:t>R</w:t>
      </w:r>
      <w:r w:rsidRPr="006529FD">
        <w:rPr>
          <w:lang w:val="ru-RU"/>
        </w:rPr>
        <w:t>020</w:t>
      </w:r>
      <w:r w:rsidRPr="00CD32F4">
        <w:t xml:space="preserve">. Параметр </w:t>
      </w:r>
      <w:r>
        <w:rPr>
          <w:lang w:val="en-US"/>
        </w:rPr>
        <w:t>R</w:t>
      </w:r>
      <w:r w:rsidRPr="00274303">
        <w:t xml:space="preserve">020 </w:t>
      </w:r>
      <w:r>
        <w:t xml:space="preserve">не </w:t>
      </w:r>
      <w:r w:rsidRPr="00CD32F4">
        <w:t xml:space="preserve">повинен дорівнювати «#», при недотриманні умови надається повідомлення: "Показник надається в розрізі </w:t>
      </w:r>
      <w:r>
        <w:t xml:space="preserve">балансових рахунків </w:t>
      </w:r>
      <w:r w:rsidRPr="00CD32F4">
        <w:t>(</w:t>
      </w:r>
      <w:r>
        <w:rPr>
          <w:lang w:val="en-US"/>
        </w:rPr>
        <w:t>R</w:t>
      </w:r>
      <w:r w:rsidRPr="00274303">
        <w:t>020</w:t>
      </w:r>
      <w:r>
        <w:t xml:space="preserve"> не дорівнює «#»</w:t>
      </w:r>
      <w:r w:rsidRPr="00274303">
        <w:t>).</w:t>
      </w:r>
      <w:r w:rsidRPr="00CD32F4">
        <w:t xml:space="preserve">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>
        <w:rPr>
          <w:lang w:val="en-US"/>
        </w:rPr>
        <w:t>T</w:t>
      </w:r>
      <w:r w:rsidRPr="00274303">
        <w:t>020</w:t>
      </w:r>
      <w:r>
        <w:t>=…</w:t>
      </w:r>
      <w:r w:rsidRPr="00CD32F4">
        <w:t>".</w:t>
      </w:r>
    </w:p>
    <w:p w:rsidR="00274303" w:rsidRPr="0018199B" w:rsidRDefault="00274303" w:rsidP="00274303">
      <w:pPr>
        <w:spacing w:before="120" w:after="120"/>
        <w:jc w:val="both"/>
      </w:pPr>
      <w:r>
        <w:t>5</w:t>
      </w:r>
      <w:r w:rsidRPr="00CD32F4">
        <w:t xml:space="preserve">. Здійснюється перевірка правильності надання </w:t>
      </w:r>
      <w:r>
        <w:t>значення показника</w:t>
      </w:r>
      <w:r w:rsidRPr="00CD32F4">
        <w:t xml:space="preserve"> A</w:t>
      </w:r>
      <w:r w:rsidRPr="00301256">
        <w:t>7</w:t>
      </w:r>
      <w:r>
        <w:rPr>
          <w:lang w:val="en-US"/>
        </w:rPr>
        <w:t>C</w:t>
      </w:r>
      <w:r w:rsidRPr="00CD32F4">
        <w:t>00</w:t>
      </w:r>
      <w:r>
        <w:t xml:space="preserve">4 </w:t>
      </w:r>
      <w:r w:rsidRPr="00CD32F4">
        <w:t xml:space="preserve">з параметром </w:t>
      </w:r>
      <w:r>
        <w:rPr>
          <w:lang w:val="en-US"/>
        </w:rPr>
        <w:t>R</w:t>
      </w:r>
      <w:r w:rsidRPr="006529FD">
        <w:rPr>
          <w:lang w:val="ru-RU"/>
        </w:rPr>
        <w:t>020</w:t>
      </w:r>
      <w:r w:rsidRPr="00CD32F4">
        <w:t xml:space="preserve">. Параметр </w:t>
      </w:r>
      <w:r>
        <w:rPr>
          <w:lang w:val="en-US"/>
        </w:rPr>
        <w:t>R</w:t>
      </w:r>
      <w:r w:rsidRPr="00274303">
        <w:rPr>
          <w:lang w:val="ru-RU"/>
        </w:rPr>
        <w:t>020</w:t>
      </w:r>
      <w:r w:rsidRPr="00274303">
        <w:t xml:space="preserve"> </w:t>
      </w:r>
      <w:r w:rsidRPr="00CD32F4">
        <w:t xml:space="preserve">повинен дорівнювати «#», при недотриманні умови надається повідомлення: "Показник надається </w:t>
      </w:r>
      <w:r>
        <w:t xml:space="preserve">тільки зі значеннями </w:t>
      </w:r>
      <w:r>
        <w:rPr>
          <w:lang w:val="en-US"/>
        </w:rPr>
        <w:t>R</w:t>
      </w:r>
      <w:r w:rsidRPr="00274303">
        <w:t>020=</w:t>
      </w:r>
      <w:r w:rsidRPr="00CD32F4">
        <w:t>#</w:t>
      </w:r>
      <w:r w:rsidRPr="00274303">
        <w:t>.</w:t>
      </w:r>
      <w:r w:rsidRPr="00CD32F4">
        <w:t xml:space="preserve"> Для аналізу: </w:t>
      </w:r>
      <w:r>
        <w:rPr>
          <w:lang w:val="en-US"/>
        </w:rPr>
        <w:t>T</w:t>
      </w:r>
      <w:r w:rsidRPr="00274303">
        <w:t>020</w:t>
      </w:r>
      <w:r w:rsidRPr="00CD32F4">
        <w:t xml:space="preserve">=… </w:t>
      </w:r>
      <w:r>
        <w:rPr>
          <w:lang w:val="en-US"/>
        </w:rPr>
        <w:t>R</w:t>
      </w:r>
      <w:r w:rsidRPr="00274303">
        <w:t>020</w:t>
      </w:r>
      <w:r w:rsidRPr="00CD32F4">
        <w:t>=… ".</w:t>
      </w:r>
    </w:p>
    <w:p w:rsidR="00D75055" w:rsidRDefault="00D75055" w:rsidP="009B38F6">
      <w:pPr>
        <w:spacing w:before="120" w:after="120"/>
        <w:jc w:val="both"/>
      </w:pPr>
    </w:p>
    <w:p w:rsidR="00C12400" w:rsidRDefault="00C12400" w:rsidP="00C12400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файлів </w:t>
      </w:r>
      <w:r>
        <w:rPr>
          <w:b/>
          <w:u w:val="single"/>
          <w:lang w:val="ru-RU"/>
        </w:rPr>
        <w:t>7</w:t>
      </w:r>
      <w:r w:rsidR="001430CE">
        <w:rPr>
          <w:b/>
          <w:u w:val="single"/>
          <w:lang w:val="en-US"/>
        </w:rPr>
        <w:t>CX</w:t>
      </w:r>
      <w:r w:rsidR="001430CE" w:rsidRPr="001430CE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 xml:space="preserve">та </w:t>
      </w:r>
      <w:r w:rsidR="001430CE">
        <w:rPr>
          <w:b/>
          <w:u w:val="single"/>
          <w:lang w:val="en-US"/>
        </w:rPr>
        <w:t>A</w:t>
      </w:r>
      <w:r w:rsidR="001430CE" w:rsidRPr="001430CE">
        <w:rPr>
          <w:b/>
          <w:u w:val="single"/>
          <w:lang w:val="ru-RU"/>
        </w:rPr>
        <w:t>4</w:t>
      </w:r>
      <w:r w:rsidR="001430CE">
        <w:rPr>
          <w:b/>
          <w:u w:val="single"/>
          <w:lang w:val="en-US"/>
        </w:rPr>
        <w:t>X</w:t>
      </w:r>
      <w:r w:rsidRPr="004210FA">
        <w:rPr>
          <w:b/>
          <w:u w:val="single"/>
        </w:rPr>
        <w:t xml:space="preserve"> (вторинний)</w:t>
      </w:r>
    </w:p>
    <w:p w:rsidR="00C12400" w:rsidRPr="00045F2A" w:rsidRDefault="00C12400" w:rsidP="00C12400">
      <w:r w:rsidRPr="00045F2A">
        <w:t xml:space="preserve">1. </w:t>
      </w:r>
      <w:r>
        <w:t xml:space="preserve">Здійснюється </w:t>
      </w:r>
      <w:r w:rsidRPr="00C12400">
        <w:t>перевірка даних річного файла 7</w:t>
      </w:r>
      <w:r w:rsidR="001430CE">
        <w:rPr>
          <w:lang w:val="en-US"/>
        </w:rPr>
        <w:t>C</w:t>
      </w:r>
      <w:r w:rsidRPr="00C12400">
        <w:rPr>
          <w:lang w:val="en-US"/>
        </w:rPr>
        <w:t>X</w:t>
      </w:r>
      <w:r w:rsidRPr="00C12400">
        <w:t xml:space="preserve"> з даними файла </w:t>
      </w:r>
      <w:r w:rsidR="001430CE">
        <w:rPr>
          <w:lang w:val="en-US"/>
        </w:rPr>
        <w:t>A</w:t>
      </w:r>
      <w:r w:rsidRPr="00C12400">
        <w:t>4X за 4 квартал:</w:t>
      </w:r>
    </w:p>
    <w:p w:rsidR="00C12400" w:rsidRPr="00045F2A" w:rsidRDefault="00C12400" w:rsidP="00C12400">
      <w:pPr>
        <w:ind w:firstLine="340"/>
      </w:pPr>
      <w:r w:rsidRPr="00045F2A">
        <w:t xml:space="preserve">1.1 Якщо файл </w:t>
      </w:r>
      <w:r w:rsidR="001430CE">
        <w:rPr>
          <w:lang w:val="en-US"/>
        </w:rPr>
        <w:t>A</w:t>
      </w:r>
      <w:r w:rsidR="001430CE" w:rsidRPr="00C12400">
        <w:t xml:space="preserve">4X </w:t>
      </w:r>
      <w:r w:rsidRPr="00045F2A">
        <w:t xml:space="preserve">не отримано НБУ, надається повідомлення: “Відсутні дані файла </w:t>
      </w:r>
      <w:r w:rsidR="001430CE">
        <w:rPr>
          <w:lang w:val="en-US"/>
        </w:rPr>
        <w:t>A</w:t>
      </w:r>
      <w:r w:rsidR="001430CE" w:rsidRPr="00C12400">
        <w:t xml:space="preserve">4X </w:t>
      </w:r>
      <w:r w:rsidRPr="00045F2A">
        <w:t>для порівняння, перевірка буд</w:t>
      </w:r>
      <w:r>
        <w:t xml:space="preserve">е здійснена при поданні файла </w:t>
      </w:r>
      <w:r w:rsidR="001430CE">
        <w:rPr>
          <w:lang w:val="en-US"/>
        </w:rPr>
        <w:t>A</w:t>
      </w:r>
      <w:r w:rsidR="001430CE">
        <w:t>4X</w:t>
      </w:r>
      <w:r w:rsidRPr="00045F2A">
        <w:t>”. Помилка не є критичною.</w:t>
      </w:r>
    </w:p>
    <w:p w:rsidR="00C12400" w:rsidRPr="00045F2A" w:rsidRDefault="00C12400" w:rsidP="00C12400">
      <w:pPr>
        <w:ind w:firstLine="340"/>
      </w:pPr>
      <w:r w:rsidRPr="00045F2A">
        <w:t xml:space="preserve">1.2 Якщо файл </w:t>
      </w:r>
      <w:r w:rsidR="001430CE">
        <w:rPr>
          <w:lang w:val="en-US"/>
        </w:rPr>
        <w:t>A</w:t>
      </w:r>
      <w:r w:rsidR="001430CE">
        <w:t xml:space="preserve">4X </w:t>
      </w:r>
      <w:r w:rsidRPr="00045F2A">
        <w:t>отримано НБУ, здійснюються такі перевірки:</w:t>
      </w:r>
    </w:p>
    <w:p w:rsidR="00D75055" w:rsidRDefault="00E44858" w:rsidP="005E1F4A">
      <w:pPr>
        <w:shd w:val="clear" w:color="auto" w:fill="FFFFFF"/>
        <w:jc w:val="both"/>
      </w:pPr>
      <w:r w:rsidRPr="004946D1">
        <w:rPr>
          <w:color w:val="212121"/>
          <w:shd w:val="clear" w:color="auto" w:fill="FFFFFF"/>
        </w:rPr>
        <w:t>1.2.1 </w:t>
      </w:r>
      <w:r w:rsidR="005E1F4A" w:rsidRPr="004946D1">
        <w:rPr>
          <w:rFonts w:ascii="Calibri" w:eastAsia="Times New Roman" w:hAnsi="Calibri" w:cs="Times New Roman"/>
          <w:color w:val="212121"/>
          <w:lang w:val="ru-RU" w:eastAsia="ru-RU"/>
        </w:rPr>
        <w:t>Перевірка правильності надання показників </w:t>
      </w:r>
      <w:r w:rsidR="005E1F4A" w:rsidRPr="004946D1">
        <w:rPr>
          <w:rFonts w:ascii="Calibri" w:eastAsia="Times New Roman" w:hAnsi="Calibri" w:cs="Times New Roman"/>
          <w:color w:val="212121"/>
          <w:lang w:val="en-US" w:eastAsia="ru-RU"/>
        </w:rPr>
        <w:t>A</w:t>
      </w:r>
      <w:r w:rsidR="005E1F4A" w:rsidRPr="004946D1">
        <w:rPr>
          <w:rFonts w:ascii="Calibri" w:eastAsia="Times New Roman" w:hAnsi="Calibri" w:cs="Times New Roman"/>
          <w:color w:val="212121"/>
          <w:lang w:val="ru-RU" w:eastAsia="ru-RU"/>
        </w:rPr>
        <w:t>7</w:t>
      </w:r>
      <w:r w:rsidR="005E1F4A" w:rsidRPr="004946D1">
        <w:rPr>
          <w:rFonts w:ascii="Calibri" w:eastAsia="Times New Roman" w:hAnsi="Calibri" w:cs="Times New Roman"/>
          <w:color w:val="212121"/>
          <w:lang w:val="en-US" w:eastAsia="ru-RU"/>
        </w:rPr>
        <w:t>C</w:t>
      </w:r>
      <w:r w:rsidR="005E1F4A" w:rsidRPr="004946D1">
        <w:rPr>
          <w:rFonts w:ascii="Calibri" w:eastAsia="Times New Roman" w:hAnsi="Calibri" w:cs="Times New Roman"/>
          <w:color w:val="212121"/>
          <w:lang w:val="ru-RU" w:eastAsia="ru-RU"/>
        </w:rPr>
        <w:t>002 та </w:t>
      </w:r>
      <w:r w:rsidR="005E1F4A" w:rsidRPr="004946D1">
        <w:rPr>
          <w:rFonts w:ascii="Calibri" w:eastAsia="Times New Roman" w:hAnsi="Calibri" w:cs="Times New Roman"/>
          <w:color w:val="212121"/>
          <w:lang w:val="en-US" w:eastAsia="ru-RU"/>
        </w:rPr>
        <w:t>A</w:t>
      </w:r>
      <w:r w:rsidR="005E1F4A" w:rsidRPr="004946D1">
        <w:rPr>
          <w:rFonts w:ascii="Calibri" w:eastAsia="Times New Roman" w:hAnsi="Calibri" w:cs="Times New Roman"/>
          <w:color w:val="212121"/>
          <w:lang w:val="ru-RU" w:eastAsia="ru-RU"/>
        </w:rPr>
        <w:t>7</w:t>
      </w:r>
      <w:r w:rsidR="005E1F4A" w:rsidRPr="004946D1">
        <w:rPr>
          <w:rFonts w:ascii="Calibri" w:eastAsia="Times New Roman" w:hAnsi="Calibri" w:cs="Times New Roman"/>
          <w:color w:val="212121"/>
          <w:lang w:val="en-US" w:eastAsia="ru-RU"/>
        </w:rPr>
        <w:t>C</w:t>
      </w:r>
      <w:r w:rsidR="005E1F4A" w:rsidRPr="004946D1">
        <w:rPr>
          <w:rFonts w:ascii="Calibri" w:eastAsia="Times New Roman" w:hAnsi="Calibri" w:cs="Times New Roman"/>
          <w:color w:val="212121"/>
          <w:lang w:val="ru-RU" w:eastAsia="ru-RU"/>
        </w:rPr>
        <w:t xml:space="preserve">003. </w:t>
      </w:r>
      <w:r w:rsidR="00132052" w:rsidRPr="004946D1">
        <w:rPr>
          <w:rFonts w:ascii="Calibri" w:eastAsia="Times New Roman" w:hAnsi="Calibri" w:cs="Times New Roman"/>
          <w:color w:val="212121"/>
          <w:lang w:eastAsia="ru-RU"/>
        </w:rPr>
        <w:t>Різниця між с</w:t>
      </w:r>
      <w:r w:rsidR="005E1F4A" w:rsidRPr="004946D1">
        <w:rPr>
          <w:color w:val="212121"/>
          <w:shd w:val="clear" w:color="auto" w:fill="FFFFFF"/>
        </w:rPr>
        <w:t>ум</w:t>
      </w:r>
      <w:r w:rsidR="00132052" w:rsidRPr="004946D1">
        <w:rPr>
          <w:color w:val="212121"/>
          <w:shd w:val="clear" w:color="auto" w:fill="FFFFFF"/>
        </w:rPr>
        <w:t>ою</w:t>
      </w:r>
      <w:r w:rsidR="005E1F4A" w:rsidRPr="004946D1">
        <w:rPr>
          <w:color w:val="212121"/>
          <w:shd w:val="clear" w:color="auto" w:fill="FFFFFF"/>
        </w:rPr>
        <w:t xml:space="preserve"> показників A7C002 та A7C003 </w:t>
      </w:r>
      <w:r w:rsidR="000D7BCE" w:rsidRPr="004946D1">
        <w:rPr>
          <w:rFonts w:ascii="Calibri" w:hAnsi="Calibri"/>
          <w:color w:val="000000"/>
          <w:shd w:val="clear" w:color="auto" w:fill="FFFFFF"/>
        </w:rPr>
        <w:t>за параметром </w:t>
      </w:r>
      <w:r w:rsidR="000D7BCE" w:rsidRPr="004946D1">
        <w:rPr>
          <w:rFonts w:ascii="Calibri" w:hAnsi="Calibri"/>
          <w:color w:val="000000"/>
          <w:shd w:val="clear" w:color="auto" w:fill="FFFFFF"/>
          <w:lang w:val="en-US"/>
        </w:rPr>
        <w:t>T</w:t>
      </w:r>
      <w:r w:rsidR="000D7BCE" w:rsidRPr="004946D1">
        <w:rPr>
          <w:rFonts w:ascii="Calibri" w:hAnsi="Calibri"/>
          <w:color w:val="000000"/>
          <w:shd w:val="clear" w:color="auto" w:fill="FFFFFF"/>
        </w:rPr>
        <w:t>020=</w:t>
      </w:r>
      <w:r w:rsidR="00132052" w:rsidRPr="004946D1">
        <w:rPr>
          <w:rFonts w:ascii="Calibri" w:hAnsi="Calibri"/>
          <w:color w:val="000000"/>
          <w:shd w:val="clear" w:color="auto" w:fill="FFFFFF"/>
        </w:rPr>
        <w:t>2 та сумою показників A7C002 та A7C003  за параметром </w:t>
      </w:r>
      <w:r w:rsidR="00132052" w:rsidRPr="004946D1">
        <w:rPr>
          <w:rFonts w:ascii="Calibri" w:hAnsi="Calibri"/>
          <w:color w:val="000000"/>
          <w:shd w:val="clear" w:color="auto" w:fill="FFFFFF"/>
          <w:lang w:val="en-US"/>
        </w:rPr>
        <w:t>T</w:t>
      </w:r>
      <w:r w:rsidR="00132052" w:rsidRPr="004946D1">
        <w:rPr>
          <w:rFonts w:ascii="Calibri" w:hAnsi="Calibri"/>
          <w:color w:val="000000"/>
          <w:shd w:val="clear" w:color="auto" w:fill="FFFFFF"/>
        </w:rPr>
        <w:t>020=1</w:t>
      </w:r>
      <w:r w:rsidR="00132052" w:rsidRPr="004946D1">
        <w:rPr>
          <w:rFonts w:ascii="Calibri" w:hAnsi="Calibri"/>
          <w:color w:val="000000"/>
          <w:shd w:val="clear" w:color="auto" w:fill="FFFFFF"/>
          <w:lang w:val="ru-RU"/>
        </w:rPr>
        <w:t xml:space="preserve"> </w:t>
      </w:r>
      <w:r w:rsidR="005E1F4A" w:rsidRPr="004946D1">
        <w:rPr>
          <w:color w:val="212121"/>
          <w:shd w:val="clear" w:color="auto" w:fill="FFFFFF"/>
        </w:rPr>
        <w:t>має дорівнювати </w:t>
      </w:r>
      <w:r w:rsidR="00132052" w:rsidRPr="004946D1">
        <w:rPr>
          <w:color w:val="212121"/>
          <w:shd w:val="clear" w:color="auto" w:fill="FFFFFF"/>
        </w:rPr>
        <w:t xml:space="preserve">різниці </w:t>
      </w:r>
      <w:r w:rsidR="005E1F4A" w:rsidRPr="004946D1">
        <w:rPr>
          <w:color w:val="212121"/>
          <w:shd w:val="clear" w:color="auto" w:fill="FFFFFF"/>
        </w:rPr>
        <w:t xml:space="preserve">показника AA4N60 </w:t>
      </w:r>
      <w:r w:rsidR="000D7BCE" w:rsidRPr="004946D1">
        <w:rPr>
          <w:rFonts w:ascii="Calibri" w:hAnsi="Calibri"/>
          <w:color w:val="000000"/>
          <w:shd w:val="clear" w:color="auto" w:fill="FFFFFF"/>
        </w:rPr>
        <w:t>з</w:t>
      </w:r>
      <w:r w:rsidR="006D3083">
        <w:rPr>
          <w:rFonts w:ascii="Calibri" w:hAnsi="Calibri"/>
          <w:color w:val="000000"/>
          <w:shd w:val="clear" w:color="auto" w:fill="FFFFFF"/>
          <w:lang w:val="ru-RU"/>
        </w:rPr>
        <w:t>а</w:t>
      </w:r>
      <w:r w:rsidR="000D7BCE" w:rsidRPr="004946D1">
        <w:rPr>
          <w:rFonts w:ascii="Calibri" w:hAnsi="Calibri"/>
          <w:color w:val="000000"/>
          <w:shd w:val="clear" w:color="auto" w:fill="FFFFFF"/>
        </w:rPr>
        <w:t xml:space="preserve"> параметр</w:t>
      </w:r>
      <w:r w:rsidR="006D3083">
        <w:rPr>
          <w:rFonts w:ascii="Calibri" w:hAnsi="Calibri"/>
          <w:color w:val="000000"/>
          <w:shd w:val="clear" w:color="auto" w:fill="FFFFFF"/>
          <w:lang w:val="ru-RU"/>
        </w:rPr>
        <w:t>ом</w:t>
      </w:r>
      <w:r w:rsidR="000D7BCE" w:rsidRPr="004946D1">
        <w:rPr>
          <w:rFonts w:ascii="Calibri" w:hAnsi="Calibri"/>
          <w:color w:val="000000"/>
          <w:shd w:val="clear" w:color="auto" w:fill="FFFFFF"/>
        </w:rPr>
        <w:t> </w:t>
      </w:r>
      <w:r w:rsidR="000D7BCE" w:rsidRPr="004946D1">
        <w:rPr>
          <w:rFonts w:ascii="Calibri" w:hAnsi="Calibri"/>
          <w:color w:val="000000"/>
          <w:shd w:val="clear" w:color="auto" w:fill="FFFFFF"/>
          <w:lang w:val="en-US"/>
        </w:rPr>
        <w:t>T</w:t>
      </w:r>
      <w:r w:rsidR="00132052" w:rsidRPr="004946D1">
        <w:rPr>
          <w:rFonts w:ascii="Calibri" w:hAnsi="Calibri"/>
          <w:color w:val="000000"/>
          <w:shd w:val="clear" w:color="auto" w:fill="FFFFFF"/>
        </w:rPr>
        <w:t>020=2 та показника AA4N60 з</w:t>
      </w:r>
      <w:r w:rsidR="006D3083">
        <w:rPr>
          <w:rFonts w:ascii="Calibri" w:hAnsi="Calibri"/>
          <w:color w:val="000000"/>
          <w:shd w:val="clear" w:color="auto" w:fill="FFFFFF"/>
          <w:lang w:val="ru-RU"/>
        </w:rPr>
        <w:t>а</w:t>
      </w:r>
      <w:r w:rsidR="00132052" w:rsidRPr="004946D1">
        <w:rPr>
          <w:rFonts w:ascii="Calibri" w:hAnsi="Calibri"/>
          <w:color w:val="000000"/>
          <w:shd w:val="clear" w:color="auto" w:fill="FFFFFF"/>
        </w:rPr>
        <w:t xml:space="preserve"> параметр</w:t>
      </w:r>
      <w:r w:rsidR="006D3083">
        <w:rPr>
          <w:rFonts w:ascii="Calibri" w:hAnsi="Calibri"/>
          <w:color w:val="000000"/>
          <w:shd w:val="clear" w:color="auto" w:fill="FFFFFF"/>
          <w:lang w:val="ru-RU"/>
        </w:rPr>
        <w:t>ом</w:t>
      </w:r>
      <w:r w:rsidR="00132052" w:rsidRPr="004946D1">
        <w:rPr>
          <w:rFonts w:ascii="Calibri" w:hAnsi="Calibri"/>
          <w:color w:val="000000"/>
          <w:shd w:val="clear" w:color="auto" w:fill="FFFFFF"/>
        </w:rPr>
        <w:t> </w:t>
      </w:r>
      <w:r w:rsidR="00132052" w:rsidRPr="004946D1">
        <w:rPr>
          <w:rFonts w:ascii="Calibri" w:hAnsi="Calibri"/>
          <w:color w:val="000000"/>
          <w:shd w:val="clear" w:color="auto" w:fill="FFFFFF"/>
          <w:lang w:val="en-US"/>
        </w:rPr>
        <w:t>T</w:t>
      </w:r>
      <w:r w:rsidR="00132052" w:rsidRPr="004946D1">
        <w:rPr>
          <w:rFonts w:ascii="Calibri" w:hAnsi="Calibri"/>
          <w:color w:val="000000"/>
          <w:shd w:val="clear" w:color="auto" w:fill="FFFFFF"/>
        </w:rPr>
        <w:t>020=1</w:t>
      </w:r>
      <w:r w:rsidR="000D7BCE" w:rsidRPr="004946D1">
        <w:rPr>
          <w:rFonts w:ascii="Calibri" w:hAnsi="Calibri"/>
          <w:color w:val="000000"/>
          <w:shd w:val="clear" w:color="auto" w:fill="FFFFFF"/>
          <w:lang w:val="ru-RU"/>
        </w:rPr>
        <w:t xml:space="preserve"> </w:t>
      </w:r>
      <w:r w:rsidR="005E1F4A" w:rsidRPr="004946D1">
        <w:t>в розрізі значень</w:t>
      </w:r>
      <w:bookmarkStart w:id="0" w:name="_GoBack"/>
      <w:bookmarkEnd w:id="0"/>
      <w:r w:rsidR="005E1F4A" w:rsidRPr="004946D1">
        <w:t xml:space="preserve"> коду балансового рахунку</w:t>
      </w:r>
      <w:r w:rsidR="005E1F4A" w:rsidRPr="004946D1">
        <w:rPr>
          <w:color w:val="212121"/>
          <w:shd w:val="clear" w:color="auto" w:fill="FFFFFF"/>
        </w:rPr>
        <w:t xml:space="preserve"> (R020 поле RAZD=[62])</w:t>
      </w:r>
      <w:r w:rsidR="000D7BCE" w:rsidRPr="004946D1">
        <w:rPr>
          <w:color w:val="212121"/>
          <w:shd w:val="clear" w:color="auto" w:fill="FFFFFF"/>
        </w:rPr>
        <w:t>.</w:t>
      </w:r>
      <w:r w:rsidR="000D7BCE" w:rsidRPr="004946D1">
        <w:rPr>
          <w:color w:val="212121"/>
          <w:shd w:val="clear" w:color="auto" w:fill="FFFFFF"/>
          <w:lang w:val="ru-RU"/>
        </w:rPr>
        <w:t xml:space="preserve"> </w:t>
      </w:r>
      <w:r w:rsidRPr="004946D1">
        <w:rPr>
          <w:color w:val="212121"/>
          <w:shd w:val="clear" w:color="auto" w:fill="FFFFFF"/>
        </w:rPr>
        <w:t xml:space="preserve">При недотримані умови надається повідомлення: "Сума показників (A7C002) та (A7C003) =[Сума] не </w:t>
      </w:r>
      <w:r w:rsidR="005E1F4A" w:rsidRPr="004946D1">
        <w:rPr>
          <w:color w:val="212121"/>
          <w:shd w:val="clear" w:color="auto" w:fill="FFFFFF"/>
        </w:rPr>
        <w:t>дорівнює</w:t>
      </w:r>
      <w:r w:rsidRPr="004946D1">
        <w:rPr>
          <w:color w:val="212121"/>
          <w:shd w:val="clear" w:color="auto" w:fill="FFFFFF"/>
        </w:rPr>
        <w:t xml:space="preserve"> </w:t>
      </w:r>
      <w:r w:rsidR="005E1F4A" w:rsidRPr="004946D1">
        <w:rPr>
          <w:color w:val="212121"/>
          <w:shd w:val="clear" w:color="auto" w:fill="FFFFFF"/>
        </w:rPr>
        <w:t>значенню</w:t>
      </w:r>
      <w:r w:rsidRPr="004946D1">
        <w:rPr>
          <w:color w:val="212121"/>
          <w:shd w:val="clear" w:color="auto" w:fill="FFFFFF"/>
        </w:rPr>
        <w:t xml:space="preserve"> пок</w:t>
      </w:r>
      <w:r w:rsidR="00FC62CD" w:rsidRPr="004946D1">
        <w:rPr>
          <w:color w:val="212121"/>
          <w:shd w:val="clear" w:color="auto" w:fill="FFFFFF"/>
        </w:rPr>
        <w:t>азника AA4N60 =[Сума]</w:t>
      </w:r>
      <w:r w:rsidRPr="004946D1">
        <w:rPr>
          <w:color w:val="212121"/>
          <w:shd w:val="clear" w:color="auto" w:fill="FFFFFF"/>
        </w:rPr>
        <w:t>.</w:t>
      </w:r>
      <w:r w:rsidR="005E1F4A" w:rsidRPr="004946D1">
        <w:t xml:space="preserve"> Для аналізу: </w:t>
      </w:r>
      <w:r w:rsidR="005E1F4A" w:rsidRPr="004946D1">
        <w:rPr>
          <w:lang w:val="en-US"/>
        </w:rPr>
        <w:t>R</w:t>
      </w:r>
      <w:r w:rsidR="005E1F4A" w:rsidRPr="004946D1">
        <w:t>020=... ".</w:t>
      </w:r>
    </w:p>
    <w:p w:rsidR="00D41A5E" w:rsidRPr="005E1F4A" w:rsidRDefault="00D41A5E" w:rsidP="005E1F4A">
      <w:pPr>
        <w:shd w:val="clear" w:color="auto" w:fill="FFFFFF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1.2.</w:t>
      </w:r>
      <w:r>
        <w:rPr>
          <w:color w:val="212121"/>
          <w:shd w:val="clear" w:color="auto" w:fill="FFFFFF"/>
          <w:lang w:val="ru-RU"/>
        </w:rPr>
        <w:t>2</w:t>
      </w:r>
      <w:r>
        <w:rPr>
          <w:color w:val="212121"/>
          <w:shd w:val="clear" w:color="auto" w:fill="FFFFFF"/>
        </w:rPr>
        <w:t> </w:t>
      </w:r>
      <w:r w:rsidRPr="005E1F4A">
        <w:rPr>
          <w:rFonts w:ascii="Calibri" w:eastAsia="Times New Roman" w:hAnsi="Calibri" w:cs="Times New Roman"/>
          <w:color w:val="212121"/>
          <w:lang w:val="ru-RU" w:eastAsia="ru-RU"/>
        </w:rPr>
        <w:t xml:space="preserve">Перевірка правильності надання </w:t>
      </w:r>
      <w:r>
        <w:rPr>
          <w:rFonts w:ascii="Calibri" w:eastAsia="Times New Roman" w:hAnsi="Calibri" w:cs="Times New Roman"/>
          <w:color w:val="212121"/>
          <w:lang w:val="ru-RU" w:eastAsia="ru-RU"/>
        </w:rPr>
        <w:t>коду балансового рахунку (</w:t>
      </w:r>
      <w:r>
        <w:rPr>
          <w:rFonts w:ascii="Calibri" w:eastAsia="Times New Roman" w:hAnsi="Calibri" w:cs="Times New Roman"/>
          <w:color w:val="212121"/>
          <w:lang w:val="en-US" w:eastAsia="ru-RU"/>
        </w:rPr>
        <w:t>R</w:t>
      </w:r>
      <w:r w:rsidRPr="00D41A5E">
        <w:rPr>
          <w:rFonts w:ascii="Calibri" w:eastAsia="Times New Roman" w:hAnsi="Calibri" w:cs="Times New Roman"/>
          <w:color w:val="212121"/>
          <w:lang w:val="ru-RU" w:eastAsia="ru-RU"/>
        </w:rPr>
        <w:t>020)</w:t>
      </w:r>
      <w:r w:rsidRPr="005E1F4A">
        <w:rPr>
          <w:rFonts w:ascii="Calibri" w:eastAsia="Times New Roman" w:hAnsi="Calibri" w:cs="Times New Roman"/>
          <w:color w:val="212121"/>
          <w:lang w:val="ru-RU" w:eastAsia="ru-RU"/>
        </w:rPr>
        <w:t xml:space="preserve">. </w:t>
      </w:r>
      <w:r>
        <w:rPr>
          <w:rFonts w:ascii="Calibri" w:eastAsia="Times New Roman" w:hAnsi="Calibri" w:cs="Times New Roman"/>
          <w:color w:val="212121"/>
          <w:lang w:eastAsia="ru-RU"/>
        </w:rPr>
        <w:t xml:space="preserve">Значення параметра </w:t>
      </w:r>
      <w:r>
        <w:rPr>
          <w:rFonts w:ascii="Calibri" w:eastAsia="Times New Roman" w:hAnsi="Calibri" w:cs="Times New Roman"/>
          <w:color w:val="212121"/>
          <w:lang w:val="en-US" w:eastAsia="ru-RU"/>
        </w:rPr>
        <w:t>R</w:t>
      </w:r>
      <w:r w:rsidRPr="00D41A5E">
        <w:rPr>
          <w:rFonts w:ascii="Calibri" w:eastAsia="Times New Roman" w:hAnsi="Calibri" w:cs="Times New Roman"/>
          <w:color w:val="212121"/>
          <w:lang w:val="ru-RU" w:eastAsia="ru-RU"/>
        </w:rPr>
        <w:t>020</w:t>
      </w:r>
      <w:r>
        <w:rPr>
          <w:rFonts w:ascii="Calibri" w:eastAsia="Times New Roman" w:hAnsi="Calibri" w:cs="Times New Roman"/>
          <w:color w:val="212121"/>
          <w:lang w:val="ru-RU" w:eastAsia="ru-RU"/>
        </w:rPr>
        <w:t xml:space="preserve"> у показнику </w:t>
      </w:r>
      <w:r w:rsidRPr="005E1F4A">
        <w:rPr>
          <w:color w:val="212121"/>
          <w:shd w:val="clear" w:color="auto" w:fill="FFFFFF"/>
        </w:rPr>
        <w:t xml:space="preserve">AA4N60 </w:t>
      </w:r>
      <w:r>
        <w:rPr>
          <w:color w:val="212121"/>
          <w:shd w:val="clear" w:color="auto" w:fill="FFFFFF"/>
        </w:rPr>
        <w:t>(</w:t>
      </w:r>
      <w:r w:rsidRPr="005E1F4A">
        <w:rPr>
          <w:color w:val="212121"/>
          <w:shd w:val="clear" w:color="auto" w:fill="FFFFFF"/>
        </w:rPr>
        <w:t xml:space="preserve">R020 </w:t>
      </w:r>
      <w:r>
        <w:rPr>
          <w:color w:val="212121"/>
          <w:shd w:val="clear" w:color="auto" w:fill="FFFFFF"/>
        </w:rPr>
        <w:t xml:space="preserve">поле </w:t>
      </w:r>
      <w:r w:rsidRPr="005E1F4A">
        <w:rPr>
          <w:color w:val="212121"/>
          <w:shd w:val="clear" w:color="auto" w:fill="FFFFFF"/>
        </w:rPr>
        <w:t>RAZD=[62]</w:t>
      </w:r>
      <w:r>
        <w:rPr>
          <w:color w:val="212121"/>
          <w:shd w:val="clear" w:color="auto" w:fill="FFFFFF"/>
        </w:rPr>
        <w:t>)</w:t>
      </w:r>
      <w:r>
        <w:rPr>
          <w:rFonts w:ascii="Calibri" w:eastAsia="Times New Roman" w:hAnsi="Calibri" w:cs="Times New Roman"/>
          <w:color w:val="212121"/>
          <w:lang w:val="ru-RU" w:eastAsia="ru-RU"/>
        </w:rPr>
        <w:t xml:space="preserve"> має бути присутнім </w:t>
      </w:r>
      <w:r w:rsidR="00C84375">
        <w:rPr>
          <w:rFonts w:ascii="Calibri" w:eastAsia="Times New Roman" w:hAnsi="Calibri" w:cs="Times New Roman"/>
          <w:color w:val="212121"/>
          <w:lang w:val="ru-RU" w:eastAsia="ru-RU"/>
        </w:rPr>
        <w:t>у</w:t>
      </w:r>
      <w:r w:rsidRPr="00D41A5E">
        <w:rPr>
          <w:rFonts w:ascii="Calibri" w:eastAsia="Times New Roman" w:hAnsi="Calibri" w:cs="Times New Roman"/>
          <w:color w:val="212121"/>
          <w:lang w:val="ru-RU" w:eastAsia="ru-RU"/>
        </w:rPr>
        <w:t xml:space="preserve"> </w:t>
      </w:r>
      <w:r>
        <w:rPr>
          <w:rFonts w:ascii="Calibri" w:eastAsia="Times New Roman" w:hAnsi="Calibri" w:cs="Times New Roman"/>
          <w:color w:val="212121"/>
          <w:lang w:val="ru-RU" w:eastAsia="ru-RU"/>
        </w:rPr>
        <w:t>по</w:t>
      </w:r>
      <w:r w:rsidRPr="005E1F4A">
        <w:rPr>
          <w:color w:val="212121"/>
          <w:shd w:val="clear" w:color="auto" w:fill="FFFFFF"/>
        </w:rPr>
        <w:t>казник</w:t>
      </w:r>
      <w:r>
        <w:rPr>
          <w:color w:val="212121"/>
          <w:shd w:val="clear" w:color="auto" w:fill="FFFFFF"/>
        </w:rPr>
        <w:t>у</w:t>
      </w:r>
      <w:r w:rsidRPr="005E1F4A">
        <w:rPr>
          <w:color w:val="212121"/>
          <w:shd w:val="clear" w:color="auto" w:fill="FFFFFF"/>
        </w:rPr>
        <w:t> A7C002 та</w:t>
      </w:r>
      <w:r>
        <w:rPr>
          <w:color w:val="212121"/>
          <w:shd w:val="clear" w:color="auto" w:fill="FFFFFF"/>
        </w:rPr>
        <w:t>/або</w:t>
      </w:r>
      <w:r w:rsidRPr="005E1F4A">
        <w:rPr>
          <w:color w:val="212121"/>
          <w:shd w:val="clear" w:color="auto" w:fill="FFFFFF"/>
        </w:rPr>
        <w:t xml:space="preserve"> A7C003 </w:t>
      </w:r>
      <w:r w:rsidRPr="00045F2A">
        <w:t xml:space="preserve">в </w:t>
      </w:r>
      <w:r w:rsidRPr="00045F2A">
        <w:lastRenderedPageBreak/>
        <w:t>розрізі значень</w:t>
      </w:r>
      <w:r w:rsidR="00C84375">
        <w:t xml:space="preserve"> </w:t>
      </w:r>
      <w:r>
        <w:t xml:space="preserve">коду </w:t>
      </w:r>
      <w:r w:rsidRPr="00785022">
        <w:t>елементу даних за рахунком</w:t>
      </w:r>
      <w:r>
        <w:t xml:space="preserve"> (</w:t>
      </w:r>
      <w:r w:rsidR="001430CE">
        <w:rPr>
          <w:lang w:val="en-US"/>
        </w:rPr>
        <w:t>T</w:t>
      </w:r>
      <w:r>
        <w:t>020=1,2)</w:t>
      </w:r>
      <w:r w:rsidRPr="005E1F4A">
        <w:rPr>
          <w:color w:val="212121"/>
          <w:shd w:val="clear" w:color="auto" w:fill="FFFFFF"/>
        </w:rPr>
        <w:t>. При недотримані умови надається повідомлення: "</w:t>
      </w:r>
      <w:r w:rsidR="00C84375">
        <w:rPr>
          <w:color w:val="212121"/>
          <w:shd w:val="clear" w:color="auto" w:fill="FFFFFF"/>
        </w:rPr>
        <w:t>Балансовий рахунок (</w:t>
      </w:r>
      <w:r w:rsidR="00C84375">
        <w:rPr>
          <w:rFonts w:ascii="Calibri" w:eastAsia="Times New Roman" w:hAnsi="Calibri" w:cs="Times New Roman"/>
          <w:color w:val="212121"/>
          <w:lang w:val="en-US" w:eastAsia="ru-RU"/>
        </w:rPr>
        <w:t>R</w:t>
      </w:r>
      <w:r w:rsidR="00C84375" w:rsidRPr="00D41A5E">
        <w:rPr>
          <w:rFonts w:ascii="Calibri" w:eastAsia="Times New Roman" w:hAnsi="Calibri" w:cs="Times New Roman"/>
          <w:color w:val="212121"/>
          <w:lang w:val="ru-RU" w:eastAsia="ru-RU"/>
        </w:rPr>
        <w:t>020</w:t>
      </w:r>
      <w:r w:rsidR="00C84375">
        <w:rPr>
          <w:rFonts w:ascii="Calibri" w:eastAsia="Times New Roman" w:hAnsi="Calibri" w:cs="Times New Roman"/>
          <w:color w:val="212121"/>
          <w:lang w:val="ru-RU" w:eastAsia="ru-RU"/>
        </w:rPr>
        <w:t>)</w:t>
      </w:r>
      <w:r w:rsidR="00C84375">
        <w:rPr>
          <w:color w:val="212121"/>
          <w:shd w:val="clear" w:color="auto" w:fill="FFFFFF"/>
        </w:rPr>
        <w:t xml:space="preserve">, який надано у файлі </w:t>
      </w:r>
      <w:r w:rsidR="001430CE">
        <w:rPr>
          <w:color w:val="212121"/>
          <w:shd w:val="clear" w:color="auto" w:fill="FFFFFF"/>
          <w:lang w:val="en-US"/>
        </w:rPr>
        <w:t>A</w:t>
      </w:r>
      <w:r w:rsidR="001430CE" w:rsidRPr="001430CE">
        <w:rPr>
          <w:color w:val="212121"/>
          <w:shd w:val="clear" w:color="auto" w:fill="FFFFFF"/>
          <w:lang w:val="ru-RU"/>
        </w:rPr>
        <w:t>4</w:t>
      </w:r>
      <w:r w:rsidR="001430CE">
        <w:rPr>
          <w:color w:val="212121"/>
          <w:shd w:val="clear" w:color="auto" w:fill="FFFFFF"/>
          <w:lang w:val="en-US"/>
        </w:rPr>
        <w:t>X</w:t>
      </w:r>
      <w:r w:rsidR="00C84375">
        <w:rPr>
          <w:color w:val="212121"/>
          <w:shd w:val="clear" w:color="auto" w:fill="FFFFFF"/>
        </w:rPr>
        <w:t xml:space="preserve">, відсутній у показниках </w:t>
      </w:r>
      <w:r w:rsidR="00C84375" w:rsidRPr="005E1F4A">
        <w:rPr>
          <w:rFonts w:ascii="Calibri" w:eastAsia="Times New Roman" w:hAnsi="Calibri" w:cs="Times New Roman"/>
          <w:color w:val="212121"/>
          <w:lang w:val="en-US" w:eastAsia="ru-RU"/>
        </w:rPr>
        <w:t>A</w:t>
      </w:r>
      <w:r w:rsidR="00C84375" w:rsidRPr="005E1F4A">
        <w:rPr>
          <w:rFonts w:ascii="Calibri" w:eastAsia="Times New Roman" w:hAnsi="Calibri" w:cs="Times New Roman"/>
          <w:color w:val="212121"/>
          <w:lang w:val="ru-RU" w:eastAsia="ru-RU"/>
        </w:rPr>
        <w:t>7</w:t>
      </w:r>
      <w:r w:rsidR="00C84375" w:rsidRPr="005E1F4A">
        <w:rPr>
          <w:rFonts w:ascii="Calibri" w:eastAsia="Times New Roman" w:hAnsi="Calibri" w:cs="Times New Roman"/>
          <w:color w:val="212121"/>
          <w:lang w:val="en-US" w:eastAsia="ru-RU"/>
        </w:rPr>
        <w:t>C</w:t>
      </w:r>
      <w:r w:rsidR="00C84375" w:rsidRPr="005E1F4A">
        <w:rPr>
          <w:rFonts w:ascii="Calibri" w:eastAsia="Times New Roman" w:hAnsi="Calibri" w:cs="Times New Roman"/>
          <w:color w:val="212121"/>
          <w:lang w:val="ru-RU" w:eastAsia="ru-RU"/>
        </w:rPr>
        <w:t>002 та </w:t>
      </w:r>
      <w:r w:rsidR="00C84375" w:rsidRPr="005E1F4A">
        <w:rPr>
          <w:rFonts w:ascii="Calibri" w:eastAsia="Times New Roman" w:hAnsi="Calibri" w:cs="Times New Roman"/>
          <w:color w:val="212121"/>
          <w:lang w:val="en-US" w:eastAsia="ru-RU"/>
        </w:rPr>
        <w:t>A</w:t>
      </w:r>
      <w:r w:rsidR="00C84375" w:rsidRPr="005E1F4A">
        <w:rPr>
          <w:rFonts w:ascii="Calibri" w:eastAsia="Times New Roman" w:hAnsi="Calibri" w:cs="Times New Roman"/>
          <w:color w:val="212121"/>
          <w:lang w:val="ru-RU" w:eastAsia="ru-RU"/>
        </w:rPr>
        <w:t>7</w:t>
      </w:r>
      <w:r w:rsidR="00C84375" w:rsidRPr="005E1F4A">
        <w:rPr>
          <w:rFonts w:ascii="Calibri" w:eastAsia="Times New Roman" w:hAnsi="Calibri" w:cs="Times New Roman"/>
          <w:color w:val="212121"/>
          <w:lang w:val="en-US" w:eastAsia="ru-RU"/>
        </w:rPr>
        <w:t>C</w:t>
      </w:r>
      <w:r w:rsidR="00C84375" w:rsidRPr="005E1F4A">
        <w:rPr>
          <w:rFonts w:ascii="Calibri" w:eastAsia="Times New Roman" w:hAnsi="Calibri" w:cs="Times New Roman"/>
          <w:color w:val="212121"/>
          <w:lang w:val="ru-RU" w:eastAsia="ru-RU"/>
        </w:rPr>
        <w:t>003</w:t>
      </w:r>
      <w:r w:rsidRPr="005E1F4A">
        <w:rPr>
          <w:color w:val="212121"/>
          <w:shd w:val="clear" w:color="auto" w:fill="FFFFFF"/>
        </w:rPr>
        <w:t>.</w:t>
      </w:r>
      <w:r w:rsidRPr="005E1F4A">
        <w:t xml:space="preserve"> </w:t>
      </w:r>
      <w:r w:rsidRPr="00045F2A">
        <w:t xml:space="preserve">Для аналізу: </w:t>
      </w:r>
      <w:r w:rsidR="001430CE">
        <w:rPr>
          <w:lang w:val="en-US"/>
        </w:rPr>
        <w:t>T</w:t>
      </w:r>
      <w:r>
        <w:t>020</w:t>
      </w:r>
      <w:r w:rsidRPr="00045F2A">
        <w:t xml:space="preserve">=... </w:t>
      </w:r>
      <w:r>
        <w:rPr>
          <w:lang w:val="en-US"/>
        </w:rPr>
        <w:t>R</w:t>
      </w:r>
      <w:r w:rsidRPr="005E1F4A">
        <w:rPr>
          <w:lang w:val="ru-RU"/>
        </w:rPr>
        <w:t>020</w:t>
      </w:r>
      <w:r w:rsidRPr="00045F2A">
        <w:t>=... ".</w:t>
      </w:r>
      <w:r w:rsidR="00C84375">
        <w:t xml:space="preserve"> </w:t>
      </w:r>
    </w:p>
    <w:sectPr w:rsidR="00D41A5E" w:rsidRPr="005E1F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3F" w:rsidRDefault="006D7A3F" w:rsidP="00F71F6A">
      <w:pPr>
        <w:spacing w:after="0" w:line="240" w:lineRule="auto"/>
      </w:pPr>
      <w:r>
        <w:separator/>
      </w:r>
    </w:p>
  </w:endnote>
  <w:endnote w:type="continuationSeparator" w:id="0">
    <w:p w:rsidR="006D7A3F" w:rsidRDefault="006D7A3F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3F" w:rsidRDefault="006D7A3F" w:rsidP="00F71F6A">
      <w:pPr>
        <w:spacing w:after="0" w:line="240" w:lineRule="auto"/>
      </w:pPr>
      <w:r>
        <w:separator/>
      </w:r>
    </w:p>
  </w:footnote>
  <w:footnote w:type="continuationSeparator" w:id="0">
    <w:p w:rsidR="006D7A3F" w:rsidRDefault="006D7A3F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B5484"/>
    <w:rsid w:val="000B7F61"/>
    <w:rsid w:val="000D4243"/>
    <w:rsid w:val="000D4E73"/>
    <w:rsid w:val="000D4FE3"/>
    <w:rsid w:val="000D7202"/>
    <w:rsid w:val="000D7BCE"/>
    <w:rsid w:val="000E6698"/>
    <w:rsid w:val="000F12EF"/>
    <w:rsid w:val="000F2EE7"/>
    <w:rsid w:val="00110381"/>
    <w:rsid w:val="001127B6"/>
    <w:rsid w:val="00113015"/>
    <w:rsid w:val="00113ECA"/>
    <w:rsid w:val="001205E3"/>
    <w:rsid w:val="001255D4"/>
    <w:rsid w:val="00132052"/>
    <w:rsid w:val="0013765D"/>
    <w:rsid w:val="00142827"/>
    <w:rsid w:val="001430CE"/>
    <w:rsid w:val="00171FD0"/>
    <w:rsid w:val="00175E36"/>
    <w:rsid w:val="00176C2B"/>
    <w:rsid w:val="001878E3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17"/>
    <w:rsid w:val="001D14DE"/>
    <w:rsid w:val="001E0071"/>
    <w:rsid w:val="001E15E2"/>
    <w:rsid w:val="001E3455"/>
    <w:rsid w:val="001F348A"/>
    <w:rsid w:val="001F4AE0"/>
    <w:rsid w:val="002229C8"/>
    <w:rsid w:val="00234539"/>
    <w:rsid w:val="00235CFB"/>
    <w:rsid w:val="00247B14"/>
    <w:rsid w:val="00250379"/>
    <w:rsid w:val="0025635F"/>
    <w:rsid w:val="00256EC3"/>
    <w:rsid w:val="00265D95"/>
    <w:rsid w:val="00274303"/>
    <w:rsid w:val="00284B9B"/>
    <w:rsid w:val="002A13AC"/>
    <w:rsid w:val="002A5D8A"/>
    <w:rsid w:val="002B3C1A"/>
    <w:rsid w:val="002F4482"/>
    <w:rsid w:val="002F5136"/>
    <w:rsid w:val="00312E6D"/>
    <w:rsid w:val="0033724E"/>
    <w:rsid w:val="00342CC3"/>
    <w:rsid w:val="00375400"/>
    <w:rsid w:val="0038194F"/>
    <w:rsid w:val="003A3786"/>
    <w:rsid w:val="003A7370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946D1"/>
    <w:rsid w:val="004A24AF"/>
    <w:rsid w:val="004B2FBC"/>
    <w:rsid w:val="004B73F2"/>
    <w:rsid w:val="00524065"/>
    <w:rsid w:val="00526626"/>
    <w:rsid w:val="0053168D"/>
    <w:rsid w:val="0054523C"/>
    <w:rsid w:val="0055699F"/>
    <w:rsid w:val="00560925"/>
    <w:rsid w:val="0056506E"/>
    <w:rsid w:val="00581A12"/>
    <w:rsid w:val="005B441F"/>
    <w:rsid w:val="005E1667"/>
    <w:rsid w:val="005E1CD8"/>
    <w:rsid w:val="005E1F4A"/>
    <w:rsid w:val="005E2FF9"/>
    <w:rsid w:val="005F52CF"/>
    <w:rsid w:val="006040D2"/>
    <w:rsid w:val="00604F1A"/>
    <w:rsid w:val="00607720"/>
    <w:rsid w:val="006108D4"/>
    <w:rsid w:val="006131CA"/>
    <w:rsid w:val="0061505B"/>
    <w:rsid w:val="0063369E"/>
    <w:rsid w:val="006529FD"/>
    <w:rsid w:val="00652B7C"/>
    <w:rsid w:val="006544E3"/>
    <w:rsid w:val="00655B58"/>
    <w:rsid w:val="00660627"/>
    <w:rsid w:val="00664BEA"/>
    <w:rsid w:val="00664F67"/>
    <w:rsid w:val="00680CBA"/>
    <w:rsid w:val="00681EBE"/>
    <w:rsid w:val="00692DDD"/>
    <w:rsid w:val="006964DC"/>
    <w:rsid w:val="006B0243"/>
    <w:rsid w:val="006B7A0A"/>
    <w:rsid w:val="006D3083"/>
    <w:rsid w:val="006D3560"/>
    <w:rsid w:val="006D7A3F"/>
    <w:rsid w:val="006E3109"/>
    <w:rsid w:val="006F2629"/>
    <w:rsid w:val="00700544"/>
    <w:rsid w:val="00702104"/>
    <w:rsid w:val="00714614"/>
    <w:rsid w:val="00720A70"/>
    <w:rsid w:val="007254D1"/>
    <w:rsid w:val="00725660"/>
    <w:rsid w:val="00740A89"/>
    <w:rsid w:val="00747C2F"/>
    <w:rsid w:val="00755A30"/>
    <w:rsid w:val="007828A4"/>
    <w:rsid w:val="00785022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9027A0"/>
    <w:rsid w:val="00904B85"/>
    <w:rsid w:val="0090586E"/>
    <w:rsid w:val="00905983"/>
    <w:rsid w:val="00910AF8"/>
    <w:rsid w:val="00920EC0"/>
    <w:rsid w:val="00923AD9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C614B"/>
    <w:rsid w:val="009D4C65"/>
    <w:rsid w:val="009E3F34"/>
    <w:rsid w:val="00A06772"/>
    <w:rsid w:val="00A131BC"/>
    <w:rsid w:val="00A2360A"/>
    <w:rsid w:val="00A43168"/>
    <w:rsid w:val="00A47063"/>
    <w:rsid w:val="00A501BE"/>
    <w:rsid w:val="00A7774A"/>
    <w:rsid w:val="00A862B6"/>
    <w:rsid w:val="00AA00B2"/>
    <w:rsid w:val="00AA517B"/>
    <w:rsid w:val="00AD41DD"/>
    <w:rsid w:val="00AD6FF9"/>
    <w:rsid w:val="00AE5E11"/>
    <w:rsid w:val="00B00B68"/>
    <w:rsid w:val="00B02BB9"/>
    <w:rsid w:val="00B05F1F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12400"/>
    <w:rsid w:val="00C20D79"/>
    <w:rsid w:val="00C72585"/>
    <w:rsid w:val="00C72C25"/>
    <w:rsid w:val="00C73788"/>
    <w:rsid w:val="00C77BE9"/>
    <w:rsid w:val="00C80B0C"/>
    <w:rsid w:val="00C80F23"/>
    <w:rsid w:val="00C84375"/>
    <w:rsid w:val="00C8451C"/>
    <w:rsid w:val="00CA28BA"/>
    <w:rsid w:val="00CB22B5"/>
    <w:rsid w:val="00CB48C6"/>
    <w:rsid w:val="00CD32F4"/>
    <w:rsid w:val="00CD7373"/>
    <w:rsid w:val="00CE28A7"/>
    <w:rsid w:val="00D01AD0"/>
    <w:rsid w:val="00D13D48"/>
    <w:rsid w:val="00D14FC6"/>
    <w:rsid w:val="00D218A5"/>
    <w:rsid w:val="00D258C3"/>
    <w:rsid w:val="00D33297"/>
    <w:rsid w:val="00D3354F"/>
    <w:rsid w:val="00D41A5E"/>
    <w:rsid w:val="00D51253"/>
    <w:rsid w:val="00D5630D"/>
    <w:rsid w:val="00D75055"/>
    <w:rsid w:val="00D82B2D"/>
    <w:rsid w:val="00D921A0"/>
    <w:rsid w:val="00D954CC"/>
    <w:rsid w:val="00D95624"/>
    <w:rsid w:val="00DB0DA8"/>
    <w:rsid w:val="00DD07E2"/>
    <w:rsid w:val="00DD103F"/>
    <w:rsid w:val="00DD43CB"/>
    <w:rsid w:val="00DE302D"/>
    <w:rsid w:val="00E00E93"/>
    <w:rsid w:val="00E04F3A"/>
    <w:rsid w:val="00E10612"/>
    <w:rsid w:val="00E233BC"/>
    <w:rsid w:val="00E261A0"/>
    <w:rsid w:val="00E44858"/>
    <w:rsid w:val="00E51BC5"/>
    <w:rsid w:val="00E54E57"/>
    <w:rsid w:val="00E732DD"/>
    <w:rsid w:val="00E80554"/>
    <w:rsid w:val="00E907F8"/>
    <w:rsid w:val="00EA11FA"/>
    <w:rsid w:val="00EB0B48"/>
    <w:rsid w:val="00EC0BFE"/>
    <w:rsid w:val="00EC5096"/>
    <w:rsid w:val="00EE3408"/>
    <w:rsid w:val="00F12009"/>
    <w:rsid w:val="00F13869"/>
    <w:rsid w:val="00F207D7"/>
    <w:rsid w:val="00F22A89"/>
    <w:rsid w:val="00F36159"/>
    <w:rsid w:val="00F71F6A"/>
    <w:rsid w:val="00F74D69"/>
    <w:rsid w:val="00F76FAA"/>
    <w:rsid w:val="00F8379A"/>
    <w:rsid w:val="00FA12DA"/>
    <w:rsid w:val="00FC62CD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BCE2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B4F9A-BD5C-4CB9-8DD7-19D0ACE3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60</cp:revision>
  <cp:lastPrinted>2018-04-12T08:59:00Z</cp:lastPrinted>
  <dcterms:created xsi:type="dcterms:W3CDTF">2020-01-02T09:53:00Z</dcterms:created>
  <dcterms:modified xsi:type="dcterms:W3CDTF">2021-05-25T09:59:00Z</dcterms:modified>
</cp:coreProperties>
</file>