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422AD6"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5F0DAD">
        <w:rPr>
          <w:rFonts w:ascii="Times New Roman" w:eastAsia="Times New Roman" w:hAnsi="Times New Roman" w:cs="Times New Roman"/>
          <w:b/>
          <w:sz w:val="28"/>
          <w:szCs w:val="28"/>
          <w:u w:val="single"/>
          <w:lang w:eastAsia="uk-UA"/>
        </w:rPr>
        <w:t xml:space="preserve"> </w:t>
      </w:r>
      <w:r w:rsidR="005F0DAD" w:rsidRPr="00422AD6">
        <w:rPr>
          <w:rFonts w:ascii="Times New Roman" w:eastAsia="Times New Roman" w:hAnsi="Times New Roman" w:cs="Times New Roman"/>
          <w:b/>
          <w:sz w:val="28"/>
          <w:szCs w:val="28"/>
          <w:u w:val="single"/>
          <w:lang w:eastAsia="uk-UA"/>
        </w:rPr>
        <w:t>показників</w:t>
      </w:r>
      <w:r w:rsidR="000D7FF2" w:rsidRPr="00422AD6">
        <w:rPr>
          <w:rFonts w:ascii="Times New Roman" w:eastAsia="Times New Roman" w:hAnsi="Times New Roman" w:cs="Times New Roman"/>
          <w:b/>
          <w:sz w:val="28"/>
          <w:szCs w:val="28"/>
          <w:u w:val="single"/>
          <w:lang w:val="ru-RU" w:eastAsia="uk-UA"/>
        </w:rPr>
        <w:t xml:space="preserve"> </w:t>
      </w:r>
      <w:proofErr w:type="spellStart"/>
      <w:r w:rsidR="000D7FF2" w:rsidRPr="00422AD6">
        <w:rPr>
          <w:rFonts w:ascii="Times New Roman" w:eastAsia="Times New Roman" w:hAnsi="Times New Roman" w:cs="Times New Roman"/>
          <w:b/>
          <w:sz w:val="28"/>
          <w:szCs w:val="28"/>
          <w:u w:val="single"/>
          <w:lang w:eastAsia="uk-UA"/>
        </w:rPr>
        <w:t>файла</w:t>
      </w:r>
      <w:proofErr w:type="spellEnd"/>
      <w:r w:rsidR="000D7FF2" w:rsidRPr="00422AD6">
        <w:rPr>
          <w:rFonts w:ascii="Times New Roman" w:eastAsia="Times New Roman" w:hAnsi="Times New Roman" w:cs="Times New Roman"/>
          <w:b/>
          <w:sz w:val="28"/>
          <w:szCs w:val="28"/>
          <w:u w:val="single"/>
          <w:lang w:eastAsia="uk-UA"/>
        </w:rPr>
        <w:t xml:space="preserve"> 1</w:t>
      </w:r>
      <w:r w:rsidR="000D7FF2" w:rsidRPr="00422AD6">
        <w:rPr>
          <w:rFonts w:ascii="Times New Roman" w:eastAsia="Times New Roman" w:hAnsi="Times New Roman" w:cs="Times New Roman"/>
          <w:b/>
          <w:sz w:val="28"/>
          <w:szCs w:val="28"/>
          <w:u w:val="single"/>
          <w:lang w:val="ru-RU" w:eastAsia="uk-UA"/>
        </w:rPr>
        <w:t>2</w:t>
      </w:r>
      <w:r w:rsidR="000D7FF2" w:rsidRPr="00422AD6">
        <w:rPr>
          <w:rFonts w:ascii="Times New Roman" w:eastAsia="Times New Roman" w:hAnsi="Times New Roman" w:cs="Times New Roman"/>
          <w:b/>
          <w:sz w:val="28"/>
          <w:szCs w:val="28"/>
          <w:u w:val="single"/>
          <w:lang w:eastAsia="uk-UA"/>
        </w:rPr>
        <w:t>Х “Дані про касові обороти</w:t>
      </w:r>
      <w:r w:rsidR="00C6240E" w:rsidRPr="00422AD6">
        <w:rPr>
          <w:rFonts w:ascii="Times New Roman" w:eastAsia="Times New Roman" w:hAnsi="Times New Roman" w:cs="Times New Roman"/>
          <w:b/>
          <w:sz w:val="28"/>
          <w:szCs w:val="28"/>
          <w:u w:val="single"/>
          <w:lang w:eastAsia="uk-UA"/>
        </w:rPr>
        <w:t xml:space="preserve"> банку</w:t>
      </w:r>
      <w:r w:rsidR="000D7FF2" w:rsidRPr="00422AD6">
        <w:rPr>
          <w:rFonts w:ascii="Times New Roman" w:eastAsia="Times New Roman" w:hAnsi="Times New Roman" w:cs="Times New Roman"/>
          <w:b/>
          <w:sz w:val="28"/>
          <w:szCs w:val="28"/>
          <w:u w:val="single"/>
          <w:lang w:eastAsia="uk-UA"/>
        </w:rPr>
        <w:t>”</w:t>
      </w:r>
    </w:p>
    <w:p w:rsidR="0025451C" w:rsidRPr="003B44E6" w:rsidRDefault="002419C5" w:rsidP="005F0DAD">
      <w:pPr>
        <w:spacing w:after="120" w:line="240" w:lineRule="auto"/>
        <w:ind w:firstLine="709"/>
        <w:rPr>
          <w:rFonts w:ascii="Times New Roman" w:eastAsia="Times New Roman" w:hAnsi="Times New Roman" w:cs="Times New Roman"/>
          <w:b/>
          <w:sz w:val="28"/>
          <w:szCs w:val="28"/>
          <w:u w:val="single"/>
          <w:lang w:eastAsia="uk-UA"/>
        </w:rPr>
      </w:pPr>
      <w:r w:rsidRPr="003B44E6">
        <w:rPr>
          <w:rFonts w:ascii="Times New Roman" w:eastAsia="Times New Roman" w:hAnsi="Times New Roman" w:cs="Times New Roman"/>
          <w:b/>
          <w:sz w:val="28"/>
          <w:szCs w:val="28"/>
          <w:u w:val="single"/>
          <w:lang w:eastAsia="uk-UA"/>
        </w:rPr>
        <w:t xml:space="preserve">І. </w:t>
      </w:r>
      <w:r w:rsidR="0025451C" w:rsidRPr="003B44E6">
        <w:rPr>
          <w:rFonts w:ascii="Times New Roman" w:eastAsia="Times New Roman" w:hAnsi="Times New Roman" w:cs="Times New Roman"/>
          <w:b/>
          <w:sz w:val="28"/>
          <w:szCs w:val="28"/>
          <w:u w:val="single"/>
          <w:lang w:val="en-US" w:eastAsia="uk-UA"/>
        </w:rPr>
        <w:t>A</w:t>
      </w:r>
      <w:r w:rsidR="001D28D6" w:rsidRPr="003B44E6">
        <w:rPr>
          <w:rFonts w:ascii="Times New Roman" w:eastAsia="Times New Roman" w:hAnsi="Times New Roman" w:cs="Times New Roman"/>
          <w:b/>
          <w:sz w:val="28"/>
          <w:szCs w:val="28"/>
          <w:u w:val="single"/>
          <w:lang w:eastAsia="uk-UA"/>
        </w:rPr>
        <w:t>12</w:t>
      </w:r>
      <w:r w:rsidR="0025451C" w:rsidRPr="003B44E6">
        <w:rPr>
          <w:rFonts w:ascii="Times New Roman" w:eastAsia="Times New Roman" w:hAnsi="Times New Roman" w:cs="Times New Roman"/>
          <w:b/>
          <w:sz w:val="28"/>
          <w:szCs w:val="28"/>
          <w:u w:val="single"/>
          <w:lang w:eastAsia="uk-UA"/>
        </w:rPr>
        <w:t>001</w:t>
      </w:r>
      <w:r w:rsidRPr="003B44E6">
        <w:rPr>
          <w:rFonts w:ascii="Times New Roman" w:eastAsia="Times New Roman" w:hAnsi="Times New Roman" w:cs="Times New Roman"/>
          <w:b/>
          <w:sz w:val="28"/>
          <w:szCs w:val="28"/>
          <w:u w:val="single"/>
          <w:lang w:eastAsia="uk-UA"/>
        </w:rPr>
        <w:t xml:space="preserve"> “Надходження (переміщення) готівки”</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 Параметр D010 - код касового символу (довідник D010).</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2. Показник складається за даними бухгалтерського обліку надходжень готівки, які фіксуються в журналах обліку надходжень готівки із зазначенням касового символу.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5. За допомогою системи автоматизації банку (САБ) щодня формується відомість обліку оборотів за символами на підставі щоденних даних журналів обліку надходжень готівки в розрізі символів.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7.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9042BA">
        <w:rPr>
          <w:rFonts w:ascii="Times New Roman" w:eastAsia="Times New Roman" w:hAnsi="Times New Roman" w:cs="Times New Roman"/>
          <w:sz w:val="28"/>
          <w:szCs w:val="28"/>
          <w:lang w:eastAsia="uk-UA"/>
        </w:rPr>
        <w:t>невідповідностей</w:t>
      </w:r>
      <w:proofErr w:type="spellEnd"/>
      <w:r w:rsidRPr="009042BA">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 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9042BA">
        <w:rPr>
          <w:rFonts w:ascii="Times New Roman" w:eastAsia="Times New Roman" w:hAnsi="Times New Roman" w:cs="Times New Roman"/>
          <w:sz w:val="28"/>
          <w:szCs w:val="28"/>
          <w:lang w:eastAsia="uk-UA"/>
        </w:rPr>
        <w:t>файла</w:t>
      </w:r>
      <w:proofErr w:type="spellEnd"/>
      <w:r w:rsidRPr="009042BA">
        <w:rPr>
          <w:rFonts w:ascii="Times New Roman" w:eastAsia="Times New Roman" w:hAnsi="Times New Roman" w:cs="Times New Roman"/>
          <w:sz w:val="28"/>
          <w:szCs w:val="28"/>
          <w:lang w:eastAsia="uk-UA"/>
        </w:rPr>
        <w:t>;</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2419C5" w:rsidRPr="002419C5"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9042BA">
        <w:rPr>
          <w:rFonts w:ascii="Times New Roman" w:eastAsia="Times New Roman" w:hAnsi="Times New Roman" w:cs="Times New Roman"/>
          <w:sz w:val="28"/>
          <w:szCs w:val="28"/>
          <w:lang w:eastAsia="uk-UA"/>
        </w:rPr>
        <w:t>файла</w:t>
      </w:r>
      <w:proofErr w:type="spellEnd"/>
      <w:r w:rsidRPr="009042BA">
        <w:rPr>
          <w:rFonts w:ascii="Times New Roman" w:eastAsia="Times New Roman" w:hAnsi="Times New Roman" w:cs="Times New Roman"/>
          <w:sz w:val="28"/>
          <w:szCs w:val="28"/>
          <w:lang w:eastAsia="uk-UA"/>
        </w:rPr>
        <w:t xml:space="preserve"> 12Х і даними балансу у розрізі регіонів.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lastRenderedPageBreak/>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Уповноважені банки</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декадні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2419C5" w:rsidRPr="002419C5"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15. У показнику банкам – юридичним особам дозволяється здійснювати виправлення, а саме подання нового </w:t>
      </w:r>
      <w:proofErr w:type="spellStart"/>
      <w:r w:rsidRPr="002419C5">
        <w:rPr>
          <w:rFonts w:ascii="Times New Roman" w:eastAsia="Times New Roman" w:hAnsi="Times New Roman" w:cs="Times New Roman"/>
          <w:sz w:val="28"/>
          <w:szCs w:val="28"/>
          <w:lang w:eastAsia="uk-UA"/>
        </w:rPr>
        <w:t>файла</w:t>
      </w:r>
      <w:proofErr w:type="spellEnd"/>
      <w:r w:rsidRPr="002419C5">
        <w:rPr>
          <w:rFonts w:ascii="Times New Roman" w:eastAsia="Times New Roman" w:hAnsi="Times New Roman" w:cs="Times New Roman"/>
          <w:sz w:val="28"/>
          <w:szCs w:val="28"/>
          <w:lang w:eastAsia="uk-UA"/>
        </w:rPr>
        <w:t xml:space="preserve"> до Департаменту інформаційних технологій, якщо встановлено помилку виключно при здійснені логічного контролю, не пізніше наступного робочого дня після звітного періоду до 13 години.</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16. Інші зміни (виправлення) до даних показника не вносяться.</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17. У випадку виявлення у показнику з параметрами D010 (=39, 37, 33) помилки, допущеної банком (його відокремленим підрозділом) філією (відділенням), що розташована в іншому регіоні, ніж банк – юридична особа, банком – юридичною особою надається повідомлення про виявлену помилку </w:t>
      </w:r>
      <w:r w:rsidRPr="002419C5">
        <w:rPr>
          <w:rFonts w:ascii="Times New Roman" w:eastAsia="Times New Roman" w:hAnsi="Times New Roman" w:cs="Times New Roman"/>
          <w:sz w:val="28"/>
          <w:szCs w:val="28"/>
          <w:lang w:eastAsia="uk-UA"/>
        </w:rPr>
        <w:lastRenderedPageBreak/>
        <w:t>Департаменту грошового обігу. Повідомлення надається не пізніше наступного робочого дня після виявлення помилки.</w:t>
      </w:r>
    </w:p>
    <w:p w:rsidR="00527A50"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з'ясування причин та обставин таких випадків.</w:t>
      </w:r>
    </w:p>
    <w:p w:rsidR="002419C5"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3B44E6" w:rsidRDefault="005F0DAD" w:rsidP="005F0DAD">
      <w:pPr>
        <w:spacing w:after="0" w:line="240" w:lineRule="auto"/>
        <w:ind w:firstLine="709"/>
        <w:jc w:val="both"/>
        <w:rPr>
          <w:rFonts w:ascii="Times New Roman" w:eastAsia="Times New Roman" w:hAnsi="Times New Roman" w:cs="Times New Roman"/>
          <w:sz w:val="28"/>
          <w:szCs w:val="28"/>
          <w:u w:val="single"/>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12002 “Видача (переміщення) готівки”</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Параметр D010 - код касового символу (довідник D010).</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які фіксуються в журналах обліку видач готівки із зазначенням касового символу.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5F0DAD">
        <w:rPr>
          <w:rFonts w:ascii="Times New Roman" w:eastAsia="Times New Roman" w:hAnsi="Times New Roman" w:cs="Times New Roman"/>
          <w:sz w:val="28"/>
          <w:szCs w:val="28"/>
          <w:lang w:eastAsia="uk-UA"/>
        </w:rPr>
        <w:t>чеків</w:t>
      </w:r>
      <w:proofErr w:type="spellEnd"/>
      <w:r w:rsidRPr="005F0DAD">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За допомогою системи автоматизації банку (САБ) щодня формується відомість обліку оборотів за касовими символами на підставі щоденних даних журналів обліку видач готівки в розрізі символів.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9042BA">
        <w:rPr>
          <w:rFonts w:ascii="Times New Roman" w:eastAsia="Times New Roman" w:hAnsi="Times New Roman" w:cs="Times New Roman"/>
          <w:sz w:val="28"/>
          <w:szCs w:val="28"/>
          <w:lang w:eastAsia="uk-UA"/>
        </w:rPr>
        <w:t>невідповідностей</w:t>
      </w:r>
      <w:proofErr w:type="spellEnd"/>
      <w:r w:rsidRPr="009042BA">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9042BA">
        <w:rPr>
          <w:rFonts w:ascii="Times New Roman" w:eastAsia="Times New Roman" w:hAnsi="Times New Roman" w:cs="Times New Roman"/>
          <w:sz w:val="28"/>
          <w:szCs w:val="28"/>
          <w:lang w:eastAsia="uk-UA"/>
        </w:rPr>
        <w:t>файла</w:t>
      </w:r>
      <w:proofErr w:type="spellEnd"/>
      <w:r w:rsidRPr="009042BA">
        <w:rPr>
          <w:rFonts w:ascii="Times New Roman" w:eastAsia="Times New Roman" w:hAnsi="Times New Roman" w:cs="Times New Roman"/>
          <w:sz w:val="28"/>
          <w:szCs w:val="28"/>
          <w:lang w:eastAsia="uk-UA"/>
        </w:rPr>
        <w:t>;</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5F0DAD" w:rsidRPr="005F0DAD"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9042BA">
        <w:rPr>
          <w:rFonts w:ascii="Times New Roman" w:eastAsia="Times New Roman" w:hAnsi="Times New Roman" w:cs="Times New Roman"/>
          <w:sz w:val="28"/>
          <w:szCs w:val="28"/>
          <w:lang w:eastAsia="uk-UA"/>
        </w:rPr>
        <w:t>файла</w:t>
      </w:r>
      <w:proofErr w:type="spellEnd"/>
      <w:r w:rsidRPr="009042BA">
        <w:rPr>
          <w:rFonts w:ascii="Times New Roman" w:eastAsia="Times New Roman" w:hAnsi="Times New Roman" w:cs="Times New Roman"/>
          <w:sz w:val="28"/>
          <w:szCs w:val="28"/>
          <w:lang w:eastAsia="uk-UA"/>
        </w:rPr>
        <w:t xml:space="preserve"> 12Х і даними балансу у розрізі регіонів.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7. Банк, який під час здійснення операцій з передавання готівки використовує рахунок 1811, на якому на кінець звітного періоду обліковується сума переданої готівки, разом з показниками надсилає інформацію в </w:t>
      </w:r>
      <w:r w:rsidRPr="005F0DAD">
        <w:rPr>
          <w:rFonts w:ascii="Times New Roman" w:eastAsia="Times New Roman" w:hAnsi="Times New Roman" w:cs="Times New Roman"/>
          <w:sz w:val="28"/>
          <w:szCs w:val="28"/>
          <w:lang w:eastAsia="uk-UA"/>
        </w:rPr>
        <w:lastRenderedPageBreak/>
        <w:t xml:space="preserve">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Уповноважені банки</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декадні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5F0DAD" w:rsidRPr="005F0DAD"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15. У показнику банкам – юридичним особам дозволяється здійснювати виправлення, а саме подання нового </w:t>
      </w:r>
      <w:proofErr w:type="spellStart"/>
      <w:r w:rsidRPr="005F0DAD">
        <w:rPr>
          <w:rFonts w:ascii="Times New Roman" w:eastAsia="Times New Roman" w:hAnsi="Times New Roman" w:cs="Times New Roman"/>
          <w:sz w:val="28"/>
          <w:szCs w:val="28"/>
          <w:lang w:eastAsia="uk-UA"/>
        </w:rPr>
        <w:t>файла</w:t>
      </w:r>
      <w:proofErr w:type="spellEnd"/>
      <w:r w:rsidRPr="005F0DAD">
        <w:rPr>
          <w:rFonts w:ascii="Times New Roman" w:eastAsia="Times New Roman" w:hAnsi="Times New Roman" w:cs="Times New Roman"/>
          <w:sz w:val="28"/>
          <w:szCs w:val="28"/>
          <w:lang w:eastAsia="uk-UA"/>
        </w:rPr>
        <w:t xml:space="preserve"> до Департаменту інформаційних технологій, якщо встановлено помилку виключно при здійснені логічного </w:t>
      </w:r>
      <w:r w:rsidRPr="005F0DAD">
        <w:rPr>
          <w:rFonts w:ascii="Times New Roman" w:eastAsia="Times New Roman" w:hAnsi="Times New Roman" w:cs="Times New Roman"/>
          <w:sz w:val="28"/>
          <w:szCs w:val="28"/>
          <w:lang w:eastAsia="uk-UA"/>
        </w:rPr>
        <w:lastRenderedPageBreak/>
        <w:t>контролю, не пізніше наступного робочого дня після звітного періоду до 13 години.</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16. Інші зміни (виправлення) до даних показника не вносяться.</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що розташована в іншому регіоні, ніж банк – юридична особа,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з'ясування причин та обставин таких випадків.</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ІІІ.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lastRenderedPageBreak/>
        <w:t>5.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3B44E6" w:rsidRDefault="003B44E6">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537385" w:rsidRPr="000D7FF2" w:rsidRDefault="006F15D9" w:rsidP="003B44E6">
      <w:pPr>
        <w:spacing w:after="0" w:line="240" w:lineRule="auto"/>
        <w:jc w:val="center"/>
        <w:rPr>
          <w:rFonts w:ascii="Times New Roman" w:eastAsia="Times New Roman" w:hAnsi="Times New Roman" w:cs="Times New Roman"/>
          <w:b/>
          <w:sz w:val="28"/>
          <w:szCs w:val="28"/>
          <w:u w:val="single"/>
          <w:lang w:val="ru-RU" w:eastAsia="uk-UA"/>
        </w:rPr>
      </w:pPr>
      <w:r w:rsidRPr="00422AD6">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422AD6">
        <w:rPr>
          <w:rFonts w:ascii="Times New Roman" w:eastAsia="Times New Roman" w:hAnsi="Times New Roman" w:cs="Times New Roman"/>
          <w:b/>
          <w:sz w:val="28"/>
          <w:szCs w:val="28"/>
          <w:u w:val="single"/>
          <w:lang w:eastAsia="uk-UA"/>
        </w:rPr>
        <w:t>показників</w:t>
      </w:r>
      <w:r w:rsidR="000D7FF2" w:rsidRPr="00422AD6">
        <w:rPr>
          <w:rFonts w:ascii="Times New Roman" w:eastAsia="Times New Roman" w:hAnsi="Times New Roman" w:cs="Times New Roman"/>
          <w:b/>
          <w:sz w:val="28"/>
          <w:szCs w:val="28"/>
          <w:u w:val="single"/>
          <w:lang w:val="ru-RU" w:eastAsia="uk-UA"/>
        </w:rPr>
        <w:t xml:space="preserve"> </w:t>
      </w:r>
      <w:proofErr w:type="spellStart"/>
      <w:r w:rsidR="000D7FF2" w:rsidRPr="00422AD6">
        <w:rPr>
          <w:rFonts w:ascii="Times New Roman" w:eastAsia="Times New Roman" w:hAnsi="Times New Roman" w:cs="Times New Roman"/>
          <w:b/>
          <w:sz w:val="28"/>
          <w:szCs w:val="28"/>
          <w:u w:val="single"/>
          <w:lang w:eastAsia="uk-UA"/>
        </w:rPr>
        <w:t>файла</w:t>
      </w:r>
      <w:proofErr w:type="spellEnd"/>
      <w:r w:rsidR="000D7FF2" w:rsidRPr="00422AD6">
        <w:rPr>
          <w:rFonts w:ascii="Times New Roman" w:eastAsia="Times New Roman" w:hAnsi="Times New Roman" w:cs="Times New Roman"/>
          <w:b/>
          <w:sz w:val="28"/>
          <w:szCs w:val="28"/>
          <w:u w:val="single"/>
          <w:lang w:eastAsia="uk-UA"/>
        </w:rPr>
        <w:t xml:space="preserve"> 12Х “Дані про касові обороти</w:t>
      </w:r>
      <w:r w:rsidR="00C6240E" w:rsidRPr="00422AD6">
        <w:rPr>
          <w:rFonts w:ascii="Times New Roman" w:eastAsia="Times New Roman" w:hAnsi="Times New Roman" w:cs="Times New Roman"/>
          <w:b/>
          <w:sz w:val="28"/>
          <w:szCs w:val="28"/>
          <w:u w:val="single"/>
          <w:lang w:eastAsia="uk-UA"/>
        </w:rPr>
        <w:t xml:space="preserve"> банку</w:t>
      </w:r>
      <w:r w:rsidR="000D7FF2" w:rsidRPr="00422AD6">
        <w:rPr>
          <w:rFonts w:ascii="Times New Roman" w:eastAsia="Times New Roman" w:hAnsi="Times New Roman" w:cs="Times New Roman"/>
          <w:b/>
          <w:sz w:val="28"/>
          <w:szCs w:val="28"/>
          <w:u w:val="single"/>
          <w:lang w:eastAsia="uk-UA"/>
        </w:rPr>
        <w:t>”</w:t>
      </w:r>
    </w:p>
    <w:p w:rsidR="005B3633" w:rsidRDefault="005B3633" w:rsidP="00203DD1">
      <w:pPr>
        <w:spacing w:after="0" w:line="240" w:lineRule="auto"/>
        <w:ind w:firstLine="709"/>
        <w:jc w:val="center"/>
        <w:rPr>
          <w:rFonts w:ascii="Times New Roman" w:eastAsia="Times New Roman" w:hAnsi="Times New Roman" w:cs="Times New Roman"/>
          <w:b/>
          <w:sz w:val="28"/>
          <w:szCs w:val="28"/>
          <w:u w:val="single"/>
          <w:lang w:eastAsia="uk-UA"/>
        </w:rPr>
      </w:pPr>
    </w:p>
    <w:p w:rsidR="006F15D9" w:rsidRPr="00321F95" w:rsidRDefault="003B44E6" w:rsidP="003B44E6">
      <w:pPr>
        <w:spacing w:after="0" w:line="240" w:lineRule="auto"/>
        <w:ind w:firstLine="709"/>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2419C5">
        <w:rPr>
          <w:rFonts w:ascii="Times New Roman" w:eastAsia="Times New Roman" w:hAnsi="Times New Roman" w:cs="Times New Roman"/>
          <w:b/>
          <w:sz w:val="28"/>
          <w:szCs w:val="28"/>
          <w:u w:val="single"/>
          <w:lang w:eastAsia="uk-UA"/>
        </w:rPr>
        <w:t>Надходження (переміщення) готівки</w:t>
      </w:r>
      <w:r>
        <w:rPr>
          <w:rFonts w:ascii="Times New Roman" w:eastAsia="Times New Roman" w:hAnsi="Times New Roman" w:cs="Times New Roman"/>
          <w:b/>
          <w:sz w:val="28"/>
          <w:szCs w:val="28"/>
          <w:u w:val="single"/>
          <w:lang w:eastAsia="uk-UA"/>
        </w:rPr>
        <w:t>”</w:t>
      </w: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3B44E6" w:rsidRPr="003B44E6" w:rsidRDefault="00227B9D" w:rsidP="003B44E6">
      <w:pPr>
        <w:spacing w:after="0" w:line="240" w:lineRule="auto"/>
        <w:ind w:firstLine="709"/>
        <w:jc w:val="both"/>
        <w:rPr>
          <w:rFonts w:ascii="Times New Roman" w:eastAsia="Times New Roman" w:hAnsi="Times New Roman" w:cs="Times New Roman"/>
          <w:sz w:val="28"/>
          <w:szCs w:val="28"/>
          <w:lang w:eastAsia="uk-UA"/>
        </w:rPr>
      </w:pPr>
      <w:r w:rsidRPr="00227B9D">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w:t>
      </w:r>
      <w:r>
        <w:rPr>
          <w:rFonts w:ascii="Times New Roman" w:eastAsia="Times New Roman" w:hAnsi="Times New Roman" w:cs="Times New Roman"/>
          <w:sz w:val="28"/>
          <w:szCs w:val="28"/>
          <w:lang w:eastAsia="uk-UA"/>
        </w:rPr>
        <w:t> </w:t>
      </w:r>
      <w:r w:rsidRPr="00227B9D">
        <w:rPr>
          <w:rFonts w:ascii="Times New Roman" w:eastAsia="Times New Roman" w:hAnsi="Times New Roman" w:cs="Times New Roman"/>
          <w:sz w:val="28"/>
          <w:szCs w:val="28"/>
          <w:lang w:eastAsia="uk-UA"/>
        </w:rPr>
        <w:t>1203 (зі змінами та доповненнями), наказів Державної казначейської служби України від 04.12.2019 №</w:t>
      </w:r>
      <w:r>
        <w:rPr>
          <w:rFonts w:ascii="Times New Roman" w:eastAsia="Times New Roman" w:hAnsi="Times New Roman" w:cs="Times New Roman"/>
          <w:sz w:val="28"/>
          <w:szCs w:val="28"/>
          <w:lang w:eastAsia="uk-UA"/>
        </w:rPr>
        <w:t> </w:t>
      </w:r>
      <w:r w:rsidRPr="00227B9D">
        <w:rPr>
          <w:rFonts w:ascii="Times New Roman" w:eastAsia="Times New Roman" w:hAnsi="Times New Roman" w:cs="Times New Roman"/>
          <w:sz w:val="28"/>
          <w:szCs w:val="28"/>
          <w:lang w:eastAsia="uk-UA"/>
        </w:rPr>
        <w:t xml:space="preserve">341 та </w:t>
      </w:r>
      <w:r w:rsidR="00E108A0">
        <w:rPr>
          <w:rFonts w:ascii="Times New Roman" w:eastAsia="Times New Roman" w:hAnsi="Times New Roman" w:cs="Times New Roman"/>
          <w:sz w:val="28"/>
          <w:szCs w:val="28"/>
          <w:lang w:eastAsia="uk-UA"/>
        </w:rPr>
        <w:t xml:space="preserve">від </w:t>
      </w:r>
      <w:r w:rsidRPr="00227B9D">
        <w:rPr>
          <w:rFonts w:ascii="Times New Roman" w:eastAsia="Times New Roman" w:hAnsi="Times New Roman" w:cs="Times New Roman"/>
          <w:sz w:val="28"/>
          <w:szCs w:val="28"/>
          <w:lang w:eastAsia="uk-UA"/>
        </w:rPr>
        <w:t>28.01.2020 №</w:t>
      </w:r>
      <w:r>
        <w:rPr>
          <w:rFonts w:ascii="Times New Roman" w:eastAsia="Times New Roman" w:hAnsi="Times New Roman" w:cs="Times New Roman"/>
          <w:sz w:val="28"/>
          <w:szCs w:val="28"/>
          <w:lang w:eastAsia="uk-UA"/>
        </w:rPr>
        <w:t> </w:t>
      </w:r>
      <w:r w:rsidRPr="00227B9D">
        <w:rPr>
          <w:rFonts w:ascii="Times New Roman" w:eastAsia="Times New Roman" w:hAnsi="Times New Roman" w:cs="Times New Roman"/>
          <w:sz w:val="28"/>
          <w:szCs w:val="28"/>
          <w:lang w:eastAsia="uk-UA"/>
        </w:rPr>
        <w:t>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(обов’язкових платежів) з подальшим зарахуванням на рахунки бюджетів усіх рівнів, а також відшкодування раніше сплачених податків, зборів (обов’язкових платежів) та інших платежів до бюджетів усіх рівнів.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w:t>
      </w:r>
      <w:r w:rsidRPr="003B44E6">
        <w:rPr>
          <w:rFonts w:ascii="Times New Roman" w:eastAsia="Times New Roman" w:hAnsi="Times New Roman" w:cs="Times New Roman"/>
          <w:sz w:val="28"/>
          <w:szCs w:val="28"/>
          <w:lang w:eastAsia="uk-UA"/>
        </w:rPr>
        <w:lastRenderedPageBreak/>
        <w:t>інших фінансових зобов’язань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3B44E6" w:rsidRPr="003B44E6"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w:t>
      </w:r>
      <w:proofErr w:type="spellStart"/>
      <w:r w:rsidRPr="009042BA">
        <w:rPr>
          <w:rFonts w:ascii="Times New Roman" w:eastAsia="Times New Roman" w:hAnsi="Times New Roman" w:cs="Times New Roman"/>
          <w:sz w:val="28"/>
          <w:szCs w:val="28"/>
          <w:lang w:eastAsia="uk-UA"/>
        </w:rPr>
        <w:t>ескроу</w:t>
      </w:r>
      <w:proofErr w:type="spellEnd"/>
      <w:r w:rsidRPr="009042BA">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7. За параметром D010 (=29) (символ) зазначаються - надходження готівки за платіжними картками (особистими та корпоративними) через платіжні пристрої та каси банків для зарахування на поточні рахунки, що відкриті клієнтам для обліку коштів за операціями з платіжними картками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(що відкриті клієнтам для обліку коштів за операціями з платіжними картками), які відкриті у власній або іншій банківській установі.</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10. За параметром D010 (=32) (символ) зазначаються - усі готівкові надходження, які не враховані за іншими статтями надходжень.</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11.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(купівля готівки).</w:t>
      </w:r>
    </w:p>
    <w:p w:rsidR="003B44E6" w:rsidRPr="003B44E6"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lastRenderedPageBreak/>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в операційну касу банку (відділення), що була передана банком на зберігання до інкасаторської компанії.</w:t>
      </w: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12002 “Видача (переміщення) готівки”</w:t>
      </w:r>
    </w:p>
    <w:p w:rsid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3B44E6">
        <w:rPr>
          <w:rFonts w:ascii="Times New Roman" w:eastAsia="Times New Roman" w:hAnsi="Times New Roman" w:cs="Times New Roman"/>
          <w:sz w:val="28"/>
          <w:szCs w:val="28"/>
          <w:lang w:eastAsia="uk-UA"/>
        </w:rPr>
        <w:t>відряджень</w:t>
      </w:r>
      <w:proofErr w:type="spellEnd"/>
      <w:r w:rsidRPr="003B44E6">
        <w:rPr>
          <w:rFonts w:ascii="Times New Roman" w:eastAsia="Times New Roman" w:hAnsi="Times New Roman" w:cs="Times New Roman"/>
          <w:sz w:val="28"/>
          <w:szCs w:val="28"/>
          <w:lang w:eastAsia="uk-UA"/>
        </w:rPr>
        <w:t>,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F0468B">
        <w:rPr>
          <w:rFonts w:ascii="Times New Roman" w:eastAsia="Times New Roman" w:hAnsi="Times New Roman" w:cs="Times New Roman"/>
          <w:sz w:val="28"/>
          <w:szCs w:val="28"/>
          <w:lang w:eastAsia="uk-UA"/>
        </w:rPr>
        <w:t>“</w:t>
      </w:r>
      <w:r w:rsidRPr="003B44E6">
        <w:rPr>
          <w:rFonts w:ascii="Times New Roman" w:eastAsia="Times New Roman" w:hAnsi="Times New Roman" w:cs="Times New Roman"/>
          <w:sz w:val="28"/>
          <w:szCs w:val="28"/>
          <w:lang w:eastAsia="uk-UA"/>
        </w:rPr>
        <w:t>Про Митний тариф України</w:t>
      </w:r>
      <w:r w:rsidR="00F0468B" w:rsidRPr="00F0468B">
        <w:rPr>
          <w:rFonts w:ascii="Times New Roman" w:eastAsia="Times New Roman" w:hAnsi="Times New Roman" w:cs="Times New Roman"/>
          <w:sz w:val="28"/>
          <w:szCs w:val="28"/>
          <w:lang w:eastAsia="uk-UA"/>
        </w:rPr>
        <w:t>”</w:t>
      </w:r>
      <w:r w:rsidRPr="003B44E6">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w:t>
      </w:r>
      <w:r w:rsidRPr="003B44E6">
        <w:rPr>
          <w:rFonts w:ascii="Times New Roman" w:eastAsia="Times New Roman" w:hAnsi="Times New Roman" w:cs="Times New Roman"/>
          <w:sz w:val="28"/>
          <w:szCs w:val="28"/>
          <w:lang w:eastAsia="uk-UA"/>
        </w:rPr>
        <w:lastRenderedPageBreak/>
        <w:t xml:space="preserve">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3B44E6">
        <w:rPr>
          <w:rFonts w:ascii="Times New Roman" w:eastAsia="Times New Roman" w:hAnsi="Times New Roman" w:cs="Times New Roman"/>
          <w:sz w:val="28"/>
          <w:szCs w:val="28"/>
          <w:lang w:eastAsia="uk-UA"/>
        </w:rPr>
        <w:t>відшкодувань</w:t>
      </w:r>
      <w:proofErr w:type="spellEnd"/>
      <w:r w:rsidRPr="003B44E6">
        <w:rPr>
          <w:rFonts w:ascii="Times New Roman" w:eastAsia="Times New Roman" w:hAnsi="Times New Roman" w:cs="Times New Roman"/>
          <w:sz w:val="28"/>
          <w:szCs w:val="28"/>
          <w:lang w:eastAsia="uk-UA"/>
        </w:rPr>
        <w:t xml:space="preserve"> за всіма видами страхування.</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rsidR="003B44E6" w:rsidRPr="003B44E6"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w:t>
      </w:r>
      <w:proofErr w:type="spellStart"/>
      <w:r w:rsidRPr="009042BA">
        <w:rPr>
          <w:rFonts w:ascii="Times New Roman" w:eastAsia="Times New Roman" w:hAnsi="Times New Roman" w:cs="Times New Roman"/>
          <w:sz w:val="28"/>
          <w:szCs w:val="28"/>
          <w:lang w:eastAsia="uk-UA"/>
        </w:rPr>
        <w:t>ескроу</w:t>
      </w:r>
      <w:proofErr w:type="spellEnd"/>
      <w:r w:rsidRPr="009042BA">
        <w:rPr>
          <w:rFonts w:ascii="Times New Roman" w:eastAsia="Times New Roman" w:hAnsi="Times New Roman" w:cs="Times New Roman"/>
          <w:sz w:val="28"/>
          <w:szCs w:val="28"/>
          <w:lang w:eastAsia="uk-UA"/>
        </w:rPr>
        <w:t>), у разі повернення коштів власнику рахунку відповідно до умов договору рахунків умовного зберігання (</w:t>
      </w:r>
      <w:proofErr w:type="spellStart"/>
      <w:r w:rsidRPr="009042BA">
        <w:rPr>
          <w:rFonts w:ascii="Times New Roman" w:eastAsia="Times New Roman" w:hAnsi="Times New Roman" w:cs="Times New Roman"/>
          <w:sz w:val="28"/>
          <w:szCs w:val="28"/>
          <w:lang w:eastAsia="uk-UA"/>
        </w:rPr>
        <w:t>ескроу</w:t>
      </w:r>
      <w:proofErr w:type="spellEnd"/>
      <w:r w:rsidRPr="009042BA">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8. За параметром D010 (=58) (символ) зазначається - видача готівки за платіжними картками (особистими та корпоративними) через платіжні пристрої та каси банків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11. За параметром D010 (=61) (символ) зазначається - видача готівки, що не врахована за іншими статтями видатків.</w:t>
      </w:r>
    </w:p>
    <w:p w:rsidR="003B44E6" w:rsidRPr="003B44E6"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12.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lastRenderedPageBreak/>
        <w:t>13.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14.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(продаж готівки).</w:t>
      </w:r>
    </w:p>
    <w:p w:rsidR="000D7FF2" w:rsidRDefault="000D7FF2" w:rsidP="004036FD">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ІІІ.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487BB7" w:rsidRPr="00487BB7"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90A4B"/>
    <w:rsid w:val="00095835"/>
    <w:rsid w:val="0009598E"/>
    <w:rsid w:val="0009798C"/>
    <w:rsid w:val="000A114A"/>
    <w:rsid w:val="000A67D1"/>
    <w:rsid w:val="000C4C35"/>
    <w:rsid w:val="000C58A6"/>
    <w:rsid w:val="000D1E94"/>
    <w:rsid w:val="000D7FF2"/>
    <w:rsid w:val="000E4103"/>
    <w:rsid w:val="000F0EAA"/>
    <w:rsid w:val="000F6780"/>
    <w:rsid w:val="000F7563"/>
    <w:rsid w:val="00111B0A"/>
    <w:rsid w:val="00123298"/>
    <w:rsid w:val="00123EAD"/>
    <w:rsid w:val="001267B5"/>
    <w:rsid w:val="00136BC7"/>
    <w:rsid w:val="001465D9"/>
    <w:rsid w:val="00151B3E"/>
    <w:rsid w:val="0015637F"/>
    <w:rsid w:val="00156488"/>
    <w:rsid w:val="00160EA9"/>
    <w:rsid w:val="0016235A"/>
    <w:rsid w:val="001642E2"/>
    <w:rsid w:val="0017138F"/>
    <w:rsid w:val="00173B31"/>
    <w:rsid w:val="00175EE8"/>
    <w:rsid w:val="00176CDE"/>
    <w:rsid w:val="0018517D"/>
    <w:rsid w:val="0019685B"/>
    <w:rsid w:val="00197C93"/>
    <w:rsid w:val="001A6BCD"/>
    <w:rsid w:val="001C61D8"/>
    <w:rsid w:val="001D28D6"/>
    <w:rsid w:val="001D595A"/>
    <w:rsid w:val="001E0CB7"/>
    <w:rsid w:val="001E2070"/>
    <w:rsid w:val="001F13B0"/>
    <w:rsid w:val="001F1B80"/>
    <w:rsid w:val="0020381D"/>
    <w:rsid w:val="00203DD1"/>
    <w:rsid w:val="00215519"/>
    <w:rsid w:val="0022797B"/>
    <w:rsid w:val="00227B9D"/>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4439"/>
    <w:rsid w:val="002B44A1"/>
    <w:rsid w:val="002D0980"/>
    <w:rsid w:val="002D7736"/>
    <w:rsid w:val="002E2506"/>
    <w:rsid w:val="002E2626"/>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D0D36"/>
    <w:rsid w:val="003E0796"/>
    <w:rsid w:val="003F086A"/>
    <w:rsid w:val="00403386"/>
    <w:rsid w:val="004036FD"/>
    <w:rsid w:val="004117AE"/>
    <w:rsid w:val="0041287A"/>
    <w:rsid w:val="00422AD6"/>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C63A9"/>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35D3"/>
    <w:rsid w:val="007F4061"/>
    <w:rsid w:val="00800157"/>
    <w:rsid w:val="008010BF"/>
    <w:rsid w:val="00804DA4"/>
    <w:rsid w:val="008058F7"/>
    <w:rsid w:val="008107CB"/>
    <w:rsid w:val="00826DB8"/>
    <w:rsid w:val="00841164"/>
    <w:rsid w:val="00851755"/>
    <w:rsid w:val="00864020"/>
    <w:rsid w:val="008768DD"/>
    <w:rsid w:val="00877BBA"/>
    <w:rsid w:val="008802C3"/>
    <w:rsid w:val="008821B5"/>
    <w:rsid w:val="00885CF4"/>
    <w:rsid w:val="0088742D"/>
    <w:rsid w:val="008A7BF1"/>
    <w:rsid w:val="008C3577"/>
    <w:rsid w:val="008C6817"/>
    <w:rsid w:val="009042BA"/>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6F13"/>
    <w:rsid w:val="009927B9"/>
    <w:rsid w:val="009A3CD8"/>
    <w:rsid w:val="009B5CF3"/>
    <w:rsid w:val="009C3AC4"/>
    <w:rsid w:val="009D148E"/>
    <w:rsid w:val="009D3453"/>
    <w:rsid w:val="009D581C"/>
    <w:rsid w:val="009D6170"/>
    <w:rsid w:val="009F103E"/>
    <w:rsid w:val="00A0324C"/>
    <w:rsid w:val="00A11B0D"/>
    <w:rsid w:val="00A13D12"/>
    <w:rsid w:val="00A31072"/>
    <w:rsid w:val="00A32139"/>
    <w:rsid w:val="00A4794F"/>
    <w:rsid w:val="00A54827"/>
    <w:rsid w:val="00A55FA0"/>
    <w:rsid w:val="00A56590"/>
    <w:rsid w:val="00A627A8"/>
    <w:rsid w:val="00A672CC"/>
    <w:rsid w:val="00A80E92"/>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206C2"/>
    <w:rsid w:val="00B207C0"/>
    <w:rsid w:val="00B25279"/>
    <w:rsid w:val="00B26BE5"/>
    <w:rsid w:val="00B37FD8"/>
    <w:rsid w:val="00B4109B"/>
    <w:rsid w:val="00B461E9"/>
    <w:rsid w:val="00B501CE"/>
    <w:rsid w:val="00B52782"/>
    <w:rsid w:val="00B762FB"/>
    <w:rsid w:val="00B80932"/>
    <w:rsid w:val="00BA6C4A"/>
    <w:rsid w:val="00BA75E7"/>
    <w:rsid w:val="00BC5C56"/>
    <w:rsid w:val="00BD1B8D"/>
    <w:rsid w:val="00BE01AE"/>
    <w:rsid w:val="00BE21C2"/>
    <w:rsid w:val="00BE22A5"/>
    <w:rsid w:val="00BE29C5"/>
    <w:rsid w:val="00BE33CB"/>
    <w:rsid w:val="00BF3443"/>
    <w:rsid w:val="00BF3C94"/>
    <w:rsid w:val="00C032DB"/>
    <w:rsid w:val="00C03B76"/>
    <w:rsid w:val="00C12774"/>
    <w:rsid w:val="00C12E25"/>
    <w:rsid w:val="00C13244"/>
    <w:rsid w:val="00C21CD1"/>
    <w:rsid w:val="00C31FCB"/>
    <w:rsid w:val="00C34E12"/>
    <w:rsid w:val="00C40379"/>
    <w:rsid w:val="00C4084A"/>
    <w:rsid w:val="00C447DC"/>
    <w:rsid w:val="00C46038"/>
    <w:rsid w:val="00C46964"/>
    <w:rsid w:val="00C506B3"/>
    <w:rsid w:val="00C52D7E"/>
    <w:rsid w:val="00C61E16"/>
    <w:rsid w:val="00C6240E"/>
    <w:rsid w:val="00C77D7E"/>
    <w:rsid w:val="00C976B1"/>
    <w:rsid w:val="00CA2221"/>
    <w:rsid w:val="00CA4D65"/>
    <w:rsid w:val="00CA539A"/>
    <w:rsid w:val="00CB0BDF"/>
    <w:rsid w:val="00CB11C8"/>
    <w:rsid w:val="00CC3FB2"/>
    <w:rsid w:val="00CD7752"/>
    <w:rsid w:val="00CE2469"/>
    <w:rsid w:val="00CE2903"/>
    <w:rsid w:val="00CF397F"/>
    <w:rsid w:val="00CF582A"/>
    <w:rsid w:val="00D0619B"/>
    <w:rsid w:val="00D12A75"/>
    <w:rsid w:val="00D15516"/>
    <w:rsid w:val="00D16897"/>
    <w:rsid w:val="00D26930"/>
    <w:rsid w:val="00D31EF1"/>
    <w:rsid w:val="00D41FF6"/>
    <w:rsid w:val="00D50AFD"/>
    <w:rsid w:val="00D54653"/>
    <w:rsid w:val="00D62434"/>
    <w:rsid w:val="00D66DC0"/>
    <w:rsid w:val="00DA1668"/>
    <w:rsid w:val="00DA5E9F"/>
    <w:rsid w:val="00DB112F"/>
    <w:rsid w:val="00DB2D1A"/>
    <w:rsid w:val="00DC6BE8"/>
    <w:rsid w:val="00DC7120"/>
    <w:rsid w:val="00DD46B2"/>
    <w:rsid w:val="00DD75AC"/>
    <w:rsid w:val="00E03BF3"/>
    <w:rsid w:val="00E060F3"/>
    <w:rsid w:val="00E108A0"/>
    <w:rsid w:val="00E13ECC"/>
    <w:rsid w:val="00E23DB5"/>
    <w:rsid w:val="00E31FC7"/>
    <w:rsid w:val="00E40070"/>
    <w:rsid w:val="00E41F99"/>
    <w:rsid w:val="00E45B7C"/>
    <w:rsid w:val="00E55A39"/>
    <w:rsid w:val="00E61958"/>
    <w:rsid w:val="00E6594C"/>
    <w:rsid w:val="00E71D9B"/>
    <w:rsid w:val="00E83A7D"/>
    <w:rsid w:val="00E90452"/>
    <w:rsid w:val="00E943BB"/>
    <w:rsid w:val="00EB0635"/>
    <w:rsid w:val="00EB2990"/>
    <w:rsid w:val="00EB2CDC"/>
    <w:rsid w:val="00EB3A2B"/>
    <w:rsid w:val="00EB40BF"/>
    <w:rsid w:val="00EE2E2A"/>
    <w:rsid w:val="00EF0C69"/>
    <w:rsid w:val="00EF374C"/>
    <w:rsid w:val="00EF6944"/>
    <w:rsid w:val="00EF7415"/>
    <w:rsid w:val="00F01039"/>
    <w:rsid w:val="00F0468B"/>
    <w:rsid w:val="00F06433"/>
    <w:rsid w:val="00F11108"/>
    <w:rsid w:val="00F24B4E"/>
    <w:rsid w:val="00F25E1F"/>
    <w:rsid w:val="00F36784"/>
    <w:rsid w:val="00F4525D"/>
    <w:rsid w:val="00F45B1D"/>
    <w:rsid w:val="00F465C9"/>
    <w:rsid w:val="00F71DE8"/>
    <w:rsid w:val="00F75A8B"/>
    <w:rsid w:val="00F77B01"/>
    <w:rsid w:val="00F94CDD"/>
    <w:rsid w:val="00FA0164"/>
    <w:rsid w:val="00FA1987"/>
    <w:rsid w:val="00FA2F31"/>
    <w:rsid w:val="00FB3AC8"/>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0F1D-27DE-48AE-B24A-D24FDF62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17981</Words>
  <Characters>10250</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2020-12-07T12:57:00Z</dcterms:created>
  <dcterms:modified xsi:type="dcterms:W3CDTF">2020-12-07T12:57:00Z</dcterms:modified>
</cp:coreProperties>
</file>